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6B4" w:rsidRPr="0066445B" w:rsidRDefault="0066445B" w:rsidP="00106E04">
      <w:pPr>
        <w:jc w:val="both"/>
        <w:rPr>
          <w:rFonts w:ascii="Times New Roman" w:hAnsi="Times New Roman"/>
          <w:b/>
        </w:rPr>
      </w:pPr>
      <w:r w:rsidRPr="0066445B">
        <w:rPr>
          <w:rFonts w:ascii="Times New Roman" w:hAnsi="Times New Roman"/>
          <w:b/>
        </w:rPr>
        <w:t>5.</w:t>
      </w:r>
      <w:r w:rsidR="00CC5862" w:rsidRPr="0066445B">
        <w:rPr>
          <w:rFonts w:ascii="Times New Roman" w:hAnsi="Times New Roman"/>
          <w:b/>
        </w:rPr>
        <w:t xml:space="preserve">12. Une vie sans pétrole </w:t>
      </w:r>
    </w:p>
    <w:p w:rsidR="00B976B4" w:rsidRPr="006C0461" w:rsidRDefault="00B976B4" w:rsidP="00106E04">
      <w:pPr>
        <w:jc w:val="both"/>
        <w:rPr>
          <w:rFonts w:ascii="Times New Roman" w:hAnsi="Times New Roman"/>
          <w:b/>
        </w:rPr>
      </w:pPr>
    </w:p>
    <w:p w:rsidR="00B976B4" w:rsidRPr="00AE13C9" w:rsidRDefault="00B976B4" w:rsidP="00106E04">
      <w:pPr>
        <w:jc w:val="both"/>
        <w:rPr>
          <w:rFonts w:ascii="Times New Roman" w:hAnsi="Times New Roman"/>
        </w:rPr>
      </w:pPr>
    </w:p>
    <w:p w:rsidR="00B976B4" w:rsidRPr="00AE13C9" w:rsidRDefault="006B6D9F" w:rsidP="00106E04">
      <w:pPr>
        <w:jc w:val="both"/>
        <w:rPr>
          <w:rFonts w:ascii="Times New Roman" w:hAnsi="Times New Roman"/>
        </w:rPr>
      </w:pPr>
      <w:hyperlink r:id="rId4" w:history="1">
        <w:r w:rsidR="00B976B4" w:rsidRPr="00AE13C9">
          <w:rPr>
            <w:rStyle w:val="Lienhypertexte"/>
            <w:rFonts w:ascii="Times New Roman" w:hAnsi="Times New Roman"/>
          </w:rPr>
          <w:t>http://fr.ekopedia.org/La_fin_du_p%C3%A9trole</w:t>
        </w:r>
      </w:hyperlink>
      <w:r w:rsidR="00B976B4" w:rsidRPr="00AE13C9">
        <w:rPr>
          <w:rFonts w:ascii="Times New Roman" w:hAnsi="Times New Roman"/>
        </w:rPr>
        <w:t xml:space="preserve"> (03.12.2011)</w:t>
      </w:r>
    </w:p>
    <w:p w:rsidR="00B976B4" w:rsidRPr="00AE13C9" w:rsidRDefault="00B976B4" w:rsidP="00106E04">
      <w:pPr>
        <w:jc w:val="both"/>
        <w:rPr>
          <w:rFonts w:ascii="Times New Roman" w:hAnsi="Times New Roman"/>
        </w:rPr>
      </w:pPr>
    </w:p>
    <w:p w:rsidR="00B976B4" w:rsidRDefault="00B976B4" w:rsidP="00106E04">
      <w:pPr>
        <w:widowControl w:val="0"/>
        <w:autoSpaceDE w:val="0"/>
        <w:autoSpaceDN w:val="0"/>
        <w:adjustRightInd w:val="0"/>
        <w:jc w:val="both"/>
        <w:rPr>
          <w:rFonts w:ascii="Times New Roman" w:hAnsi="Times New Roman" w:cs="Verdana"/>
          <w:b/>
          <w:bCs/>
          <w:szCs w:val="38"/>
        </w:rPr>
      </w:pPr>
    </w:p>
    <w:p w:rsidR="00B976B4" w:rsidRPr="00AE13C9" w:rsidRDefault="0066445B" w:rsidP="0066445B">
      <w:pPr>
        <w:widowControl w:val="0"/>
        <w:autoSpaceDE w:val="0"/>
        <w:autoSpaceDN w:val="0"/>
        <w:adjustRightInd w:val="0"/>
        <w:ind w:left="284" w:hanging="284"/>
        <w:jc w:val="both"/>
        <w:rPr>
          <w:rFonts w:ascii="Times New Roman" w:hAnsi="Times New Roman" w:cs="Verdana"/>
          <w:b/>
          <w:bCs/>
          <w:szCs w:val="38"/>
        </w:rPr>
      </w:pPr>
      <w:r>
        <w:rPr>
          <w:rFonts w:ascii="Times New Roman" w:hAnsi="Times New Roman" w:cs="Verdana"/>
          <w:b/>
          <w:bCs/>
          <w:szCs w:val="38"/>
        </w:rPr>
        <w:t>a)</w:t>
      </w:r>
      <w:r>
        <w:rPr>
          <w:rFonts w:ascii="Times New Roman" w:hAnsi="Times New Roman" w:cs="Verdana"/>
          <w:b/>
          <w:bCs/>
          <w:szCs w:val="38"/>
        </w:rPr>
        <w:tab/>
      </w:r>
      <w:r w:rsidR="00B976B4" w:rsidRPr="00AE13C9">
        <w:rPr>
          <w:rFonts w:ascii="Times New Roman" w:hAnsi="Times New Roman" w:cs="Verdana"/>
          <w:b/>
          <w:bCs/>
          <w:szCs w:val="38"/>
        </w:rPr>
        <w:t>La globalisation est-elle durable avec un pétrole cher ?</w:t>
      </w:r>
    </w:p>
    <w:p w:rsidR="00B976B4" w:rsidRPr="00AE13C9" w:rsidRDefault="00B976B4" w:rsidP="0066445B">
      <w:pPr>
        <w:widowControl w:val="0"/>
        <w:autoSpaceDE w:val="0"/>
        <w:autoSpaceDN w:val="0"/>
        <w:adjustRightInd w:val="0"/>
        <w:ind w:left="284"/>
        <w:jc w:val="both"/>
        <w:rPr>
          <w:rFonts w:ascii="Times New Roman" w:hAnsi="Times New Roman" w:cs="Verdana"/>
          <w:b/>
          <w:bCs/>
          <w:szCs w:val="26"/>
        </w:rPr>
      </w:pPr>
      <w:r w:rsidRPr="00AE13C9">
        <w:rPr>
          <w:rFonts w:ascii="Times New Roman" w:hAnsi="Times New Roman" w:cs="Verdana"/>
          <w:b/>
          <w:bCs/>
          <w:szCs w:val="26"/>
        </w:rPr>
        <w:t>Michel WAUTELET - Professeur à l</w:t>
      </w:r>
      <w:r w:rsidR="00106E04">
        <w:rPr>
          <w:rFonts w:ascii="Times New Roman" w:hAnsi="Times New Roman" w:cs="Verdana"/>
          <w:b/>
          <w:bCs/>
          <w:szCs w:val="26"/>
        </w:rPr>
        <w:t>’</w:t>
      </w:r>
      <w:r w:rsidRPr="00AE13C9">
        <w:rPr>
          <w:rFonts w:ascii="Times New Roman" w:hAnsi="Times New Roman" w:cs="Verdana"/>
          <w:b/>
          <w:bCs/>
          <w:szCs w:val="26"/>
        </w:rPr>
        <w:t>Université de Mons-Hainaut.</w:t>
      </w:r>
    </w:p>
    <w:p w:rsidR="00B976B4" w:rsidRDefault="00B976B4" w:rsidP="0066445B">
      <w:pPr>
        <w:widowControl w:val="0"/>
        <w:autoSpaceDE w:val="0"/>
        <w:autoSpaceDN w:val="0"/>
        <w:adjustRightInd w:val="0"/>
        <w:ind w:left="284"/>
        <w:jc w:val="both"/>
        <w:rPr>
          <w:rFonts w:ascii="Times New Roman" w:hAnsi="Times New Roman" w:cs="Verdana"/>
          <w:b/>
          <w:bCs/>
          <w:szCs w:val="26"/>
        </w:rPr>
      </w:pPr>
      <w:r w:rsidRPr="00AE13C9">
        <w:rPr>
          <w:rFonts w:ascii="Times New Roman" w:hAnsi="Times New Roman" w:cs="Verdana"/>
          <w:b/>
          <w:bCs/>
          <w:szCs w:val="26"/>
        </w:rPr>
        <w:t>« Carte blanche », Journal Le Soir, jeudi 6 avril 2006</w:t>
      </w:r>
    </w:p>
    <w:p w:rsidR="00B976B4" w:rsidRPr="00330E4A" w:rsidRDefault="006B6D9F" w:rsidP="00106E04">
      <w:pPr>
        <w:widowControl w:val="0"/>
        <w:autoSpaceDE w:val="0"/>
        <w:autoSpaceDN w:val="0"/>
        <w:adjustRightInd w:val="0"/>
        <w:jc w:val="both"/>
        <w:rPr>
          <w:rFonts w:ascii="Times New Roman" w:hAnsi="Times New Roman" w:cs="Verdana"/>
          <w:bCs/>
          <w:szCs w:val="38"/>
        </w:rPr>
      </w:pPr>
      <w:hyperlink r:id="rId5" w:history="1">
        <w:r w:rsidR="00B976B4" w:rsidRPr="00330E4A">
          <w:rPr>
            <w:rStyle w:val="Lienhypertexte"/>
            <w:rFonts w:ascii="Times New Roman" w:hAnsi="Times New Roman" w:cs="Verdana"/>
            <w:bCs/>
            <w:szCs w:val="38"/>
          </w:rPr>
          <w:t>http://www.bruairlibre.be/article.php3?id_article=1346</w:t>
        </w:r>
      </w:hyperlink>
      <w:r w:rsidR="00B976B4" w:rsidRPr="00330E4A">
        <w:rPr>
          <w:rFonts w:ascii="Times New Roman" w:hAnsi="Times New Roman" w:cs="Verdana"/>
          <w:bCs/>
          <w:szCs w:val="38"/>
        </w:rPr>
        <w:t xml:space="preserve"> (03.12.2011)</w:t>
      </w:r>
    </w:p>
    <w:p w:rsidR="00B976B4" w:rsidRPr="00AE13C9" w:rsidRDefault="00B976B4" w:rsidP="00106E04">
      <w:pPr>
        <w:widowControl w:val="0"/>
        <w:autoSpaceDE w:val="0"/>
        <w:autoSpaceDN w:val="0"/>
        <w:adjustRightInd w:val="0"/>
        <w:jc w:val="both"/>
        <w:rPr>
          <w:rFonts w:ascii="Times New Roman" w:hAnsi="Times New Roman" w:cs="Verdana"/>
          <w:szCs w:val="22"/>
        </w:rPr>
      </w:pPr>
    </w:p>
    <w:p w:rsidR="00B976B4" w:rsidRPr="00AE13C9" w:rsidRDefault="00B976B4" w:rsidP="00106E04">
      <w:pPr>
        <w:widowControl w:val="0"/>
        <w:autoSpaceDE w:val="0"/>
        <w:autoSpaceDN w:val="0"/>
        <w:adjustRightInd w:val="0"/>
        <w:spacing w:after="160"/>
        <w:jc w:val="both"/>
        <w:rPr>
          <w:rFonts w:ascii="Times New Roman" w:hAnsi="Times New Roman" w:cs="Verdana"/>
          <w:szCs w:val="22"/>
        </w:rPr>
      </w:pPr>
      <w:r w:rsidRPr="00AE13C9">
        <w:rPr>
          <w:rFonts w:ascii="Times New Roman" w:hAnsi="Times New Roman" w:cs="Verdana"/>
          <w:szCs w:val="22"/>
        </w:rPr>
        <w:t>Notre époque se caractérise, notamment, par la montée en puissance du processus de globalisation. Ce processus est présenté comme irréversible. Tous, même les altermondialistes, semblent considérer que cette globalisation de l</w:t>
      </w:r>
      <w:r w:rsidR="00106E04">
        <w:rPr>
          <w:rFonts w:ascii="Times New Roman" w:hAnsi="Times New Roman" w:cs="Verdana"/>
          <w:szCs w:val="22"/>
        </w:rPr>
        <w:t>’</w:t>
      </w:r>
      <w:r w:rsidRPr="00AE13C9">
        <w:rPr>
          <w:rFonts w:ascii="Times New Roman" w:hAnsi="Times New Roman" w:cs="Verdana"/>
          <w:szCs w:val="22"/>
        </w:rPr>
        <w:t>économie est un concept durable. L</w:t>
      </w:r>
      <w:r w:rsidR="00106E04">
        <w:rPr>
          <w:rFonts w:ascii="Times New Roman" w:hAnsi="Times New Roman" w:cs="Verdana"/>
          <w:szCs w:val="22"/>
        </w:rPr>
        <w:t>’</w:t>
      </w:r>
      <w:r w:rsidRPr="00AE13C9">
        <w:rPr>
          <w:rFonts w:ascii="Times New Roman" w:hAnsi="Times New Roman" w:cs="Verdana"/>
          <w:szCs w:val="22"/>
        </w:rPr>
        <w:t>opposition n</w:t>
      </w:r>
      <w:r w:rsidR="00106E04">
        <w:rPr>
          <w:rFonts w:ascii="Times New Roman" w:hAnsi="Times New Roman" w:cs="Verdana"/>
          <w:szCs w:val="22"/>
        </w:rPr>
        <w:t>’</w:t>
      </w:r>
      <w:r w:rsidRPr="00AE13C9">
        <w:rPr>
          <w:rFonts w:ascii="Times New Roman" w:hAnsi="Times New Roman" w:cs="Verdana"/>
          <w:szCs w:val="22"/>
        </w:rPr>
        <w:t>est pas axée sur la globalisation en tant que telle - chacun profite notamment de son principal outil de communication qu</w:t>
      </w:r>
      <w:r w:rsidR="00106E04">
        <w:rPr>
          <w:rFonts w:ascii="Times New Roman" w:hAnsi="Times New Roman" w:cs="Verdana"/>
          <w:szCs w:val="22"/>
        </w:rPr>
        <w:t>’</w:t>
      </w:r>
      <w:r w:rsidRPr="00AE13C9">
        <w:rPr>
          <w:rFonts w:ascii="Times New Roman" w:hAnsi="Times New Roman" w:cs="Verdana"/>
          <w:szCs w:val="22"/>
        </w:rPr>
        <w:t>est le réseau Internet -, mais sur certaines dérives sociales et humaines, voire politiques. Pourtant, lorsque l</w:t>
      </w:r>
      <w:r w:rsidR="00106E04">
        <w:rPr>
          <w:rFonts w:ascii="Times New Roman" w:hAnsi="Times New Roman" w:cs="Verdana"/>
          <w:szCs w:val="22"/>
        </w:rPr>
        <w:t>’</w:t>
      </w:r>
      <w:r w:rsidRPr="00AE13C9">
        <w:rPr>
          <w:rFonts w:ascii="Times New Roman" w:hAnsi="Times New Roman" w:cs="Verdana"/>
          <w:szCs w:val="22"/>
        </w:rPr>
        <w:t>on examine ce que pourrait être le monde vers le milieu du XXI</w:t>
      </w:r>
      <w:r w:rsidRPr="006C0461">
        <w:rPr>
          <w:rFonts w:ascii="Times New Roman" w:hAnsi="Times New Roman" w:cs="Verdana"/>
          <w:szCs w:val="22"/>
          <w:vertAlign w:val="superscript"/>
        </w:rPr>
        <w:t>e</w:t>
      </w:r>
      <w:r w:rsidRPr="00AE13C9">
        <w:rPr>
          <w:rFonts w:ascii="Times New Roman" w:hAnsi="Times New Roman" w:cs="Verdana"/>
          <w:szCs w:val="22"/>
        </w:rPr>
        <w:t xml:space="preserve"> siècle, on est en droit de se poser la question de la pérennité de la globalisation. Ce qui n</w:t>
      </w:r>
      <w:r w:rsidR="00106E04">
        <w:rPr>
          <w:rFonts w:ascii="Times New Roman" w:hAnsi="Times New Roman" w:cs="Verdana"/>
          <w:szCs w:val="22"/>
        </w:rPr>
        <w:t>’</w:t>
      </w:r>
      <w:r w:rsidRPr="00AE13C9">
        <w:rPr>
          <w:rFonts w:ascii="Times New Roman" w:hAnsi="Times New Roman" w:cs="Verdana"/>
          <w:szCs w:val="22"/>
        </w:rPr>
        <w:t>est pas sans intérêt pour l</w:t>
      </w:r>
      <w:r w:rsidR="00106E04">
        <w:rPr>
          <w:rFonts w:ascii="Times New Roman" w:hAnsi="Times New Roman" w:cs="Verdana"/>
          <w:szCs w:val="22"/>
        </w:rPr>
        <w:t>’</w:t>
      </w:r>
      <w:r w:rsidRPr="00AE13C9">
        <w:rPr>
          <w:rFonts w:ascii="Times New Roman" w:hAnsi="Times New Roman" w:cs="Verdana"/>
          <w:szCs w:val="22"/>
        </w:rPr>
        <w:t>immédiat. En effet, si la globalisation n</w:t>
      </w:r>
      <w:r w:rsidR="00106E04">
        <w:rPr>
          <w:rFonts w:ascii="Times New Roman" w:hAnsi="Times New Roman" w:cs="Verdana"/>
          <w:szCs w:val="22"/>
        </w:rPr>
        <w:t>’</w:t>
      </w:r>
      <w:r w:rsidRPr="00AE13C9">
        <w:rPr>
          <w:rFonts w:ascii="Times New Roman" w:hAnsi="Times New Roman" w:cs="Verdana"/>
          <w:szCs w:val="22"/>
        </w:rPr>
        <w:t>est valable qu</w:t>
      </w:r>
      <w:r w:rsidR="00106E04">
        <w:rPr>
          <w:rFonts w:ascii="Times New Roman" w:hAnsi="Times New Roman" w:cs="Verdana"/>
          <w:szCs w:val="22"/>
        </w:rPr>
        <w:t>’</w:t>
      </w:r>
      <w:r w:rsidRPr="00AE13C9">
        <w:rPr>
          <w:rFonts w:ascii="Times New Roman" w:hAnsi="Times New Roman" w:cs="Verdana"/>
          <w:szCs w:val="22"/>
        </w:rPr>
        <w:t>à court terme, on peut se demander si nous ne sommes pas en train de galvauder notre futur, de détruire des choses que nous aurons bien du mal à reconstruire.</w:t>
      </w:r>
    </w:p>
    <w:p w:rsidR="00B976B4" w:rsidRPr="00AE13C9" w:rsidRDefault="00B976B4" w:rsidP="00106E04">
      <w:pPr>
        <w:widowControl w:val="0"/>
        <w:autoSpaceDE w:val="0"/>
        <w:autoSpaceDN w:val="0"/>
        <w:adjustRightInd w:val="0"/>
        <w:spacing w:after="160"/>
        <w:jc w:val="both"/>
        <w:rPr>
          <w:rFonts w:ascii="Times New Roman" w:hAnsi="Times New Roman" w:cs="Verdana"/>
          <w:szCs w:val="22"/>
        </w:rPr>
      </w:pPr>
      <w:r w:rsidRPr="00AE13C9">
        <w:rPr>
          <w:rFonts w:ascii="Times New Roman" w:hAnsi="Times New Roman" w:cs="Verdana"/>
          <w:szCs w:val="22"/>
        </w:rPr>
        <w:t>La globalisation requiert, pour être efficace, plusieurs conditions, notamment géopolitiques et techniques. Au niveau géopolitique, elle signifie la répartition du monde en plusieurs zones. Les pays sont répartis en trois grandes catégories. Il y a ceux qui fournissent les matières agricoles et minérales de base. Ce sont, notamment, les pays africains et les exportateurs de pétrole. Ensuite, on compte les pays qui fournissent la main-d</w:t>
      </w:r>
      <w:r w:rsidR="00106E04">
        <w:rPr>
          <w:rFonts w:ascii="Times New Roman" w:hAnsi="Times New Roman" w:cs="Verdana"/>
          <w:szCs w:val="22"/>
        </w:rPr>
        <w:t>’</w:t>
      </w:r>
      <w:r w:rsidRPr="00AE13C9">
        <w:rPr>
          <w:rFonts w:ascii="Times New Roman" w:hAnsi="Times New Roman" w:cs="Verdana"/>
          <w:szCs w:val="22"/>
        </w:rPr>
        <w:t>œuvre bon marché et s</w:t>
      </w:r>
      <w:r w:rsidR="00106E04">
        <w:rPr>
          <w:rFonts w:ascii="Times New Roman" w:hAnsi="Times New Roman" w:cs="Verdana"/>
          <w:szCs w:val="22"/>
        </w:rPr>
        <w:t>’</w:t>
      </w:r>
      <w:r w:rsidRPr="00AE13C9">
        <w:rPr>
          <w:rFonts w:ascii="Times New Roman" w:hAnsi="Times New Roman" w:cs="Verdana"/>
          <w:szCs w:val="22"/>
        </w:rPr>
        <w:t>acquittent de la production en série. Ce sont, par exemple, le Sud-Est asiatique et l</w:t>
      </w:r>
      <w:r w:rsidR="00106E04">
        <w:rPr>
          <w:rFonts w:ascii="Times New Roman" w:hAnsi="Times New Roman" w:cs="Verdana"/>
          <w:szCs w:val="22"/>
        </w:rPr>
        <w:t>’</w:t>
      </w:r>
      <w:r w:rsidRPr="00AE13C9">
        <w:rPr>
          <w:rFonts w:ascii="Times New Roman" w:hAnsi="Times New Roman" w:cs="Verdana"/>
          <w:szCs w:val="22"/>
        </w:rPr>
        <w:t>Europe de l</w:t>
      </w:r>
      <w:r w:rsidR="00106E04">
        <w:rPr>
          <w:rFonts w:ascii="Times New Roman" w:hAnsi="Times New Roman" w:cs="Verdana"/>
          <w:szCs w:val="22"/>
        </w:rPr>
        <w:t>’</w:t>
      </w:r>
      <w:r w:rsidRPr="00AE13C9">
        <w:rPr>
          <w:rFonts w:ascii="Times New Roman" w:hAnsi="Times New Roman" w:cs="Verdana"/>
          <w:szCs w:val="22"/>
        </w:rPr>
        <w:t>Est. Enfin, il y a ceux qui fournissent l</w:t>
      </w:r>
      <w:r w:rsidR="00106E04">
        <w:rPr>
          <w:rFonts w:ascii="Times New Roman" w:hAnsi="Times New Roman" w:cs="Verdana"/>
          <w:szCs w:val="22"/>
        </w:rPr>
        <w:t>’</w:t>
      </w:r>
      <w:r w:rsidRPr="00AE13C9">
        <w:rPr>
          <w:rFonts w:ascii="Times New Roman" w:hAnsi="Times New Roman" w:cs="Verdana"/>
          <w:szCs w:val="22"/>
        </w:rPr>
        <w:t>information, l</w:t>
      </w:r>
      <w:r w:rsidR="00106E04">
        <w:rPr>
          <w:rFonts w:ascii="Times New Roman" w:hAnsi="Times New Roman" w:cs="Verdana"/>
          <w:szCs w:val="22"/>
        </w:rPr>
        <w:t>’</w:t>
      </w:r>
      <w:r w:rsidRPr="00AE13C9">
        <w:rPr>
          <w:rFonts w:ascii="Times New Roman" w:hAnsi="Times New Roman" w:cs="Verdana"/>
          <w:szCs w:val="22"/>
        </w:rPr>
        <w:t>innovation, les finances, et qui consomment ce que les autres produisent. Ce sont les pays développés d</w:t>
      </w:r>
      <w:r w:rsidR="00106E04">
        <w:rPr>
          <w:rFonts w:ascii="Times New Roman" w:hAnsi="Times New Roman" w:cs="Verdana"/>
          <w:szCs w:val="22"/>
        </w:rPr>
        <w:t>’</w:t>
      </w:r>
      <w:r w:rsidRPr="00AE13C9">
        <w:rPr>
          <w:rFonts w:ascii="Times New Roman" w:hAnsi="Times New Roman" w:cs="Verdana"/>
          <w:szCs w:val="22"/>
        </w:rPr>
        <w:t>Amérique du Nord, d</w:t>
      </w:r>
      <w:r w:rsidR="00106E04">
        <w:rPr>
          <w:rFonts w:ascii="Times New Roman" w:hAnsi="Times New Roman" w:cs="Verdana"/>
          <w:szCs w:val="22"/>
        </w:rPr>
        <w:t>’</w:t>
      </w:r>
      <w:r w:rsidRPr="00AE13C9">
        <w:rPr>
          <w:rFonts w:ascii="Times New Roman" w:hAnsi="Times New Roman" w:cs="Verdana"/>
          <w:szCs w:val="22"/>
        </w:rPr>
        <w:t>Europe, le Japon et quelques autres. Ce classement n</w:t>
      </w:r>
      <w:r w:rsidR="00106E04">
        <w:rPr>
          <w:rFonts w:ascii="Times New Roman" w:hAnsi="Times New Roman" w:cs="Verdana"/>
          <w:szCs w:val="22"/>
        </w:rPr>
        <w:t>’</w:t>
      </w:r>
      <w:r w:rsidRPr="00AE13C9">
        <w:rPr>
          <w:rFonts w:ascii="Times New Roman" w:hAnsi="Times New Roman" w:cs="Verdana"/>
          <w:szCs w:val="22"/>
        </w:rPr>
        <w:t>est pas exclusif. Certains pays sont dans plusieurs catégories à la fois. Ainsi, les Etats-Unis sont dans la première, car fournisseurs mondiaux de céréales. Ils occupent aussi la deuxième, par les industries automobiles et aéronautiques. Il en est de même des pays européens. L</w:t>
      </w:r>
      <w:r w:rsidR="00106E04">
        <w:rPr>
          <w:rFonts w:ascii="Times New Roman" w:hAnsi="Times New Roman" w:cs="Verdana"/>
          <w:szCs w:val="22"/>
        </w:rPr>
        <w:t>’</w:t>
      </w:r>
      <w:r w:rsidRPr="00AE13C9">
        <w:rPr>
          <w:rFonts w:ascii="Times New Roman" w:hAnsi="Times New Roman" w:cs="Verdana"/>
          <w:szCs w:val="22"/>
        </w:rPr>
        <w:t>idéal n</w:t>
      </w:r>
      <w:r w:rsidR="00106E04">
        <w:rPr>
          <w:rFonts w:ascii="Times New Roman" w:hAnsi="Times New Roman" w:cs="Verdana"/>
          <w:szCs w:val="22"/>
        </w:rPr>
        <w:t>’</w:t>
      </w:r>
      <w:r w:rsidRPr="00AE13C9">
        <w:rPr>
          <w:rFonts w:ascii="Times New Roman" w:hAnsi="Times New Roman" w:cs="Verdana"/>
          <w:szCs w:val="22"/>
        </w:rPr>
        <w:t>est pas de n</w:t>
      </w:r>
      <w:r w:rsidR="00106E04">
        <w:rPr>
          <w:rFonts w:ascii="Times New Roman" w:hAnsi="Times New Roman" w:cs="Verdana"/>
          <w:szCs w:val="22"/>
        </w:rPr>
        <w:t>’</w:t>
      </w:r>
      <w:r w:rsidRPr="00AE13C9">
        <w:rPr>
          <w:rFonts w:ascii="Times New Roman" w:hAnsi="Times New Roman" w:cs="Verdana"/>
          <w:szCs w:val="22"/>
        </w:rPr>
        <w:t>être présent que dans une catégorie, mais si possible dans les trois.</w:t>
      </w:r>
    </w:p>
    <w:p w:rsidR="00B976B4" w:rsidRPr="00AE13C9" w:rsidRDefault="00B976B4" w:rsidP="00106E04">
      <w:pPr>
        <w:autoSpaceDE w:val="0"/>
        <w:autoSpaceDN w:val="0"/>
        <w:adjustRightInd w:val="0"/>
        <w:spacing w:after="160"/>
        <w:jc w:val="both"/>
        <w:rPr>
          <w:rFonts w:ascii="Times New Roman" w:hAnsi="Times New Roman" w:cs="Verdana"/>
          <w:szCs w:val="22"/>
        </w:rPr>
      </w:pPr>
      <w:r w:rsidRPr="00AE13C9">
        <w:rPr>
          <w:rFonts w:ascii="Times New Roman" w:hAnsi="Times New Roman" w:cs="Verdana"/>
          <w:szCs w:val="22"/>
        </w:rPr>
        <w:t>Pour fonctionner, un tel « ordre mondial » nécessite des outils techniques spécifiques. Ce sont notamment ceux liés à la communication et au transport. Internet est l</w:t>
      </w:r>
      <w:r w:rsidR="00106E04">
        <w:rPr>
          <w:rFonts w:ascii="Times New Roman" w:hAnsi="Times New Roman" w:cs="Verdana"/>
          <w:szCs w:val="22"/>
        </w:rPr>
        <w:t>’</w:t>
      </w:r>
      <w:r w:rsidRPr="00AE13C9">
        <w:rPr>
          <w:rFonts w:ascii="Times New Roman" w:hAnsi="Times New Roman" w:cs="Verdana"/>
          <w:szCs w:val="22"/>
        </w:rPr>
        <w:t>outil indispensable de la communication. Si Internet s</w:t>
      </w:r>
      <w:r w:rsidR="00106E04">
        <w:rPr>
          <w:rFonts w:ascii="Times New Roman" w:hAnsi="Times New Roman" w:cs="Verdana"/>
          <w:szCs w:val="22"/>
        </w:rPr>
        <w:t>’</w:t>
      </w:r>
      <w:r w:rsidRPr="00AE13C9">
        <w:rPr>
          <w:rFonts w:ascii="Times New Roman" w:hAnsi="Times New Roman" w:cs="Verdana"/>
          <w:szCs w:val="22"/>
        </w:rPr>
        <w:t>est développé aussi rapidement, c</w:t>
      </w:r>
      <w:r w:rsidR="00106E04">
        <w:rPr>
          <w:rFonts w:ascii="Times New Roman" w:hAnsi="Times New Roman" w:cs="Verdana"/>
          <w:szCs w:val="22"/>
        </w:rPr>
        <w:t>’</w:t>
      </w:r>
      <w:r w:rsidRPr="00AE13C9">
        <w:rPr>
          <w:rFonts w:ascii="Times New Roman" w:hAnsi="Times New Roman" w:cs="Verdana"/>
          <w:szCs w:val="22"/>
        </w:rPr>
        <w:t>est qu</w:t>
      </w:r>
      <w:r w:rsidR="00106E04">
        <w:rPr>
          <w:rFonts w:ascii="Times New Roman" w:hAnsi="Times New Roman" w:cs="Verdana"/>
          <w:szCs w:val="22"/>
        </w:rPr>
        <w:t>’</w:t>
      </w:r>
      <w:r w:rsidRPr="00AE13C9">
        <w:rPr>
          <w:rFonts w:ascii="Times New Roman" w:hAnsi="Times New Roman" w:cs="Verdana"/>
          <w:szCs w:val="22"/>
        </w:rPr>
        <w:t>il est nécessaire pour que nous, les puissants, puissions garder la domination économique, mais surtout intellectuelle du monde, pour que nous restions puissants. L</w:t>
      </w:r>
      <w:r w:rsidR="00106E04">
        <w:rPr>
          <w:rFonts w:ascii="Times New Roman" w:hAnsi="Times New Roman" w:cs="Verdana"/>
          <w:szCs w:val="22"/>
        </w:rPr>
        <w:t>’</w:t>
      </w:r>
      <w:r w:rsidRPr="00AE13C9">
        <w:rPr>
          <w:rFonts w:ascii="Times New Roman" w:hAnsi="Times New Roman" w:cs="Verdana"/>
          <w:szCs w:val="22"/>
        </w:rPr>
        <w:t xml:space="preserve">autre outil indispensable de la globalisation, ce sont les transports. Il ne suffit pas de communiquer, il faut aussi que les </w:t>
      </w:r>
      <w:proofErr w:type="gramStart"/>
      <w:r w:rsidRPr="00AE13C9">
        <w:rPr>
          <w:rFonts w:ascii="Times New Roman" w:hAnsi="Times New Roman" w:cs="Verdana"/>
          <w:szCs w:val="22"/>
        </w:rPr>
        <w:t>marchandises</w:t>
      </w:r>
      <w:proofErr w:type="gramEnd"/>
      <w:r w:rsidRPr="00AE13C9">
        <w:rPr>
          <w:rFonts w:ascii="Times New Roman" w:hAnsi="Times New Roman" w:cs="Verdana"/>
          <w:szCs w:val="22"/>
        </w:rPr>
        <w:t xml:space="preserve"> voyagent d</w:t>
      </w:r>
      <w:r w:rsidR="00106E04">
        <w:rPr>
          <w:rFonts w:ascii="Times New Roman" w:hAnsi="Times New Roman" w:cs="Verdana"/>
          <w:szCs w:val="22"/>
        </w:rPr>
        <w:t>’</w:t>
      </w:r>
      <w:r w:rsidRPr="00AE13C9">
        <w:rPr>
          <w:rFonts w:ascii="Times New Roman" w:hAnsi="Times New Roman" w:cs="Verdana"/>
          <w:szCs w:val="22"/>
        </w:rPr>
        <w:t>une région à une autre. Les denrées alimentaires d</w:t>
      </w:r>
      <w:r w:rsidR="00106E04">
        <w:rPr>
          <w:rFonts w:ascii="Times New Roman" w:hAnsi="Times New Roman" w:cs="Verdana"/>
          <w:szCs w:val="22"/>
        </w:rPr>
        <w:t>’</w:t>
      </w:r>
      <w:r w:rsidRPr="00AE13C9">
        <w:rPr>
          <w:rFonts w:ascii="Times New Roman" w:hAnsi="Times New Roman" w:cs="Verdana"/>
          <w:szCs w:val="22"/>
        </w:rPr>
        <w:t>Afrique ou d</w:t>
      </w:r>
      <w:r w:rsidR="00106E04">
        <w:rPr>
          <w:rFonts w:ascii="Times New Roman" w:hAnsi="Times New Roman" w:cs="Verdana"/>
          <w:szCs w:val="22"/>
        </w:rPr>
        <w:t>’</w:t>
      </w:r>
      <w:r w:rsidRPr="00AE13C9">
        <w:rPr>
          <w:rFonts w:ascii="Times New Roman" w:hAnsi="Times New Roman" w:cs="Verdana"/>
          <w:szCs w:val="22"/>
        </w:rPr>
        <w:t>Amérique latine doivent être transportées vers les pays développés, puis distribuées. Les vêtements fabriqués en Asie du Sud-Est doivent être transportés vers l</w:t>
      </w:r>
      <w:r w:rsidR="00106E04">
        <w:rPr>
          <w:rFonts w:ascii="Times New Roman" w:hAnsi="Times New Roman" w:cs="Verdana"/>
          <w:szCs w:val="22"/>
        </w:rPr>
        <w:t>’</w:t>
      </w:r>
      <w:r w:rsidRPr="00AE13C9">
        <w:rPr>
          <w:rFonts w:ascii="Times New Roman" w:hAnsi="Times New Roman" w:cs="Verdana"/>
          <w:szCs w:val="22"/>
        </w:rPr>
        <w:t>Europe et y être distribués. Les pièces de machines fabriquées en Espagne doivent être transportées « </w:t>
      </w:r>
      <w:proofErr w:type="spellStart"/>
      <w:r w:rsidRPr="00AE13C9">
        <w:rPr>
          <w:rFonts w:ascii="Times New Roman" w:hAnsi="Times New Roman" w:cs="Verdana"/>
          <w:szCs w:val="22"/>
        </w:rPr>
        <w:t>just</w:t>
      </w:r>
      <w:proofErr w:type="spellEnd"/>
      <w:r w:rsidRPr="00AE13C9">
        <w:rPr>
          <w:rFonts w:ascii="Times New Roman" w:hAnsi="Times New Roman" w:cs="Verdana"/>
          <w:szCs w:val="22"/>
        </w:rPr>
        <w:t xml:space="preserve"> in time » vers une usine située en France ou en Allemagne. Et ainsi de suite. Les transports sont souvent effectués par camions. Lesquels nécessitent du pétrole. D</w:t>
      </w:r>
      <w:r w:rsidR="00106E04">
        <w:rPr>
          <w:rFonts w:ascii="Times New Roman" w:hAnsi="Times New Roman" w:cs="Verdana"/>
          <w:szCs w:val="22"/>
        </w:rPr>
        <w:t>’</w:t>
      </w:r>
      <w:r w:rsidRPr="00AE13C9">
        <w:rPr>
          <w:rFonts w:ascii="Times New Roman" w:hAnsi="Times New Roman" w:cs="Verdana"/>
          <w:szCs w:val="22"/>
        </w:rPr>
        <w:t>où, aussi, une nécessaire sécurité d</w:t>
      </w:r>
      <w:r w:rsidR="00106E04">
        <w:rPr>
          <w:rFonts w:ascii="Times New Roman" w:hAnsi="Times New Roman" w:cs="Verdana"/>
          <w:szCs w:val="22"/>
        </w:rPr>
        <w:t>’</w:t>
      </w:r>
      <w:r w:rsidRPr="00AE13C9">
        <w:rPr>
          <w:rFonts w:ascii="Times New Roman" w:hAnsi="Times New Roman" w:cs="Verdana"/>
          <w:szCs w:val="22"/>
        </w:rPr>
        <w:t>approvisionnement. Les conflits en Afghanistan et en Irak nous rappellent que les armées, surtout américaine, y veillent.</w:t>
      </w:r>
    </w:p>
    <w:p w:rsidR="00B976B4" w:rsidRPr="00AE13C9" w:rsidRDefault="00B976B4" w:rsidP="00106E04">
      <w:pPr>
        <w:widowControl w:val="0"/>
        <w:autoSpaceDE w:val="0"/>
        <w:autoSpaceDN w:val="0"/>
        <w:adjustRightInd w:val="0"/>
        <w:spacing w:after="160"/>
        <w:jc w:val="both"/>
        <w:rPr>
          <w:rFonts w:ascii="Times New Roman" w:hAnsi="Times New Roman" w:cs="Verdana"/>
          <w:szCs w:val="22"/>
        </w:rPr>
      </w:pPr>
      <w:r w:rsidRPr="00AE13C9">
        <w:rPr>
          <w:rFonts w:ascii="Times New Roman" w:hAnsi="Times New Roman" w:cs="Verdana"/>
          <w:szCs w:val="22"/>
        </w:rPr>
        <w:t>Mais l</w:t>
      </w:r>
      <w:r w:rsidR="00106E04">
        <w:rPr>
          <w:rFonts w:ascii="Times New Roman" w:hAnsi="Times New Roman" w:cs="Verdana"/>
          <w:szCs w:val="22"/>
        </w:rPr>
        <w:t>’</w:t>
      </w:r>
      <w:r w:rsidRPr="00AE13C9">
        <w:rPr>
          <w:rFonts w:ascii="Times New Roman" w:hAnsi="Times New Roman" w:cs="Verdana"/>
          <w:szCs w:val="22"/>
        </w:rPr>
        <w:t>actualité nous indique que l</w:t>
      </w:r>
      <w:r w:rsidR="00106E04">
        <w:rPr>
          <w:rFonts w:ascii="Times New Roman" w:hAnsi="Times New Roman" w:cs="Verdana"/>
          <w:szCs w:val="22"/>
        </w:rPr>
        <w:t>’</w:t>
      </w:r>
      <w:r w:rsidR="002E6B6D">
        <w:rPr>
          <w:rFonts w:ascii="Times New Roman" w:hAnsi="Times New Roman" w:cs="Verdana"/>
          <w:szCs w:val="22"/>
        </w:rPr>
        <w:t>è</w:t>
      </w:r>
      <w:r w:rsidRPr="00AE13C9">
        <w:rPr>
          <w:rFonts w:ascii="Times New Roman" w:hAnsi="Times New Roman" w:cs="Verdana"/>
          <w:szCs w:val="22"/>
        </w:rPr>
        <w:t>re du pétrole bon marché se termine. Et avec elle, notamment, la fin du transport international par camions et, vraisemblablement par avions. La globalisation pourra-t-elle alors encore fonctionner ? Sans les innombrables camions qui circulent sur nos autoroutes européennes, comment fonctionneront nos industries, nos commerces, approvisionnés en flux tendu ? Une partie des transports pourront s</w:t>
      </w:r>
      <w:r w:rsidR="00106E04">
        <w:rPr>
          <w:rFonts w:ascii="Times New Roman" w:hAnsi="Times New Roman" w:cs="Verdana"/>
          <w:szCs w:val="22"/>
        </w:rPr>
        <w:t>’</w:t>
      </w:r>
      <w:r w:rsidRPr="00AE13C9">
        <w:rPr>
          <w:rFonts w:ascii="Times New Roman" w:hAnsi="Times New Roman" w:cs="Verdana"/>
          <w:szCs w:val="22"/>
        </w:rPr>
        <w:t>effectuer par rail ou par les voies d</w:t>
      </w:r>
      <w:r w:rsidR="00106E04">
        <w:rPr>
          <w:rFonts w:ascii="Times New Roman" w:hAnsi="Times New Roman" w:cs="Verdana"/>
          <w:szCs w:val="22"/>
        </w:rPr>
        <w:t>’</w:t>
      </w:r>
      <w:r w:rsidRPr="00AE13C9">
        <w:rPr>
          <w:rFonts w:ascii="Times New Roman" w:hAnsi="Times New Roman" w:cs="Verdana"/>
          <w:szCs w:val="22"/>
        </w:rPr>
        <w:t>eau. Mais ce sera moins rapide, moins confortable, avec des délais plus longs. Nul doute que l</w:t>
      </w:r>
      <w:r w:rsidR="00106E04">
        <w:rPr>
          <w:rFonts w:ascii="Times New Roman" w:hAnsi="Times New Roman" w:cs="Verdana"/>
          <w:szCs w:val="22"/>
        </w:rPr>
        <w:t>’</w:t>
      </w:r>
      <w:r w:rsidRPr="00AE13C9">
        <w:rPr>
          <w:rFonts w:ascii="Times New Roman" w:hAnsi="Times New Roman" w:cs="Verdana"/>
          <w:szCs w:val="22"/>
        </w:rPr>
        <w:t>organisation de l</w:t>
      </w:r>
      <w:r w:rsidR="00106E04">
        <w:rPr>
          <w:rFonts w:ascii="Times New Roman" w:hAnsi="Times New Roman" w:cs="Verdana"/>
          <w:szCs w:val="22"/>
        </w:rPr>
        <w:t>’</w:t>
      </w:r>
      <w:r w:rsidRPr="00AE13C9">
        <w:rPr>
          <w:rFonts w:ascii="Times New Roman" w:hAnsi="Times New Roman" w:cs="Verdana"/>
          <w:szCs w:val="22"/>
        </w:rPr>
        <w:t>économie sera modifiée considérablement. Quels rôles joueront alors la grande distribution, les grandes sociétés multinationales </w:t>
      </w:r>
      <w:proofErr w:type="gramStart"/>
      <w:r w:rsidRPr="00AE13C9">
        <w:rPr>
          <w:rFonts w:ascii="Times New Roman" w:hAnsi="Times New Roman" w:cs="Verdana"/>
          <w:szCs w:val="22"/>
        </w:rPr>
        <w:t>?.</w:t>
      </w:r>
      <w:proofErr w:type="gramEnd"/>
      <w:r w:rsidRPr="00AE13C9">
        <w:rPr>
          <w:rFonts w:ascii="Times New Roman" w:hAnsi="Times New Roman" w:cs="Verdana"/>
          <w:szCs w:val="22"/>
        </w:rPr>
        <w:t xml:space="preserve"> Les produits fabriqués à l</w:t>
      </w:r>
      <w:r w:rsidR="00106E04">
        <w:rPr>
          <w:rFonts w:ascii="Times New Roman" w:hAnsi="Times New Roman" w:cs="Verdana"/>
          <w:szCs w:val="22"/>
        </w:rPr>
        <w:t>’</w:t>
      </w:r>
      <w:r w:rsidRPr="00AE13C9">
        <w:rPr>
          <w:rFonts w:ascii="Times New Roman" w:hAnsi="Times New Roman" w:cs="Verdana"/>
          <w:szCs w:val="22"/>
        </w:rPr>
        <w:t>autre bout du monde (Chine, Amérique latine) seront-ils encore acheminés rapidement vers l</w:t>
      </w:r>
      <w:r w:rsidR="00106E04">
        <w:rPr>
          <w:rFonts w:ascii="Times New Roman" w:hAnsi="Times New Roman" w:cs="Verdana"/>
          <w:szCs w:val="22"/>
        </w:rPr>
        <w:t>’</w:t>
      </w:r>
      <w:r w:rsidRPr="00AE13C9">
        <w:rPr>
          <w:rFonts w:ascii="Times New Roman" w:hAnsi="Times New Roman" w:cs="Verdana"/>
          <w:szCs w:val="22"/>
        </w:rPr>
        <w:t>Europe et les Etats-Unis ? Aujourd</w:t>
      </w:r>
      <w:r w:rsidR="00106E04">
        <w:rPr>
          <w:rFonts w:ascii="Times New Roman" w:hAnsi="Times New Roman" w:cs="Verdana"/>
          <w:szCs w:val="22"/>
        </w:rPr>
        <w:t>’</w:t>
      </w:r>
      <w:r w:rsidRPr="00AE13C9">
        <w:rPr>
          <w:rFonts w:ascii="Times New Roman" w:hAnsi="Times New Roman" w:cs="Verdana"/>
          <w:szCs w:val="22"/>
        </w:rPr>
        <w:t>hui, personne ne semble se poser les questions ? Il est vrai qu</w:t>
      </w:r>
      <w:r w:rsidR="00106E04">
        <w:rPr>
          <w:rFonts w:ascii="Times New Roman" w:hAnsi="Times New Roman" w:cs="Verdana"/>
          <w:szCs w:val="22"/>
        </w:rPr>
        <w:t>’</w:t>
      </w:r>
      <w:r w:rsidRPr="00AE13C9">
        <w:rPr>
          <w:rFonts w:ascii="Times New Roman" w:hAnsi="Times New Roman" w:cs="Verdana"/>
          <w:szCs w:val="22"/>
        </w:rPr>
        <w:t>il s</w:t>
      </w:r>
      <w:r w:rsidR="00106E04">
        <w:rPr>
          <w:rFonts w:ascii="Times New Roman" w:hAnsi="Times New Roman" w:cs="Verdana"/>
          <w:szCs w:val="22"/>
        </w:rPr>
        <w:t>’</w:t>
      </w:r>
      <w:r w:rsidRPr="00AE13C9">
        <w:rPr>
          <w:rFonts w:ascii="Times New Roman" w:hAnsi="Times New Roman" w:cs="Verdana"/>
          <w:szCs w:val="22"/>
        </w:rPr>
        <w:t>agit du long terme, et que l</w:t>
      </w:r>
      <w:r w:rsidR="00106E04">
        <w:rPr>
          <w:rFonts w:ascii="Times New Roman" w:hAnsi="Times New Roman" w:cs="Verdana"/>
          <w:szCs w:val="22"/>
        </w:rPr>
        <w:t>’</w:t>
      </w:r>
      <w:r w:rsidRPr="00AE13C9">
        <w:rPr>
          <w:rFonts w:ascii="Times New Roman" w:hAnsi="Times New Roman" w:cs="Verdana"/>
          <w:szCs w:val="22"/>
        </w:rPr>
        <w:t>économie ne concerne que le court terme. En tout cas pour les patrons et les actionnaires contemporains. Mais pour les générations futures ? Depuis plusieurs décennies, on nous conduit à une société où les regroupements, les fusions de petites entités en des entreprises de taille mondiale sont la règle. A-t-on jamais réfléchi au fait qu</w:t>
      </w:r>
      <w:r w:rsidR="00106E04">
        <w:rPr>
          <w:rFonts w:ascii="Times New Roman" w:hAnsi="Times New Roman" w:cs="Verdana"/>
          <w:szCs w:val="22"/>
        </w:rPr>
        <w:t>’</w:t>
      </w:r>
      <w:r w:rsidRPr="00AE13C9">
        <w:rPr>
          <w:rFonts w:ascii="Times New Roman" w:hAnsi="Times New Roman" w:cs="Verdana"/>
          <w:szCs w:val="22"/>
        </w:rPr>
        <w:t>une telle politique est associée à une société où le transport et le pétrole sont omniprésents ? La globalisation ne serait-elle qu</w:t>
      </w:r>
      <w:r w:rsidR="00106E04">
        <w:rPr>
          <w:rFonts w:ascii="Times New Roman" w:hAnsi="Times New Roman" w:cs="Verdana"/>
          <w:szCs w:val="22"/>
        </w:rPr>
        <w:t>’</w:t>
      </w:r>
      <w:r w:rsidRPr="00AE13C9">
        <w:rPr>
          <w:rFonts w:ascii="Times New Roman" w:hAnsi="Times New Roman" w:cs="Verdana"/>
          <w:szCs w:val="22"/>
        </w:rPr>
        <w:t>un concept éphémère ? Il faut au moins se poser la question.</w:t>
      </w:r>
    </w:p>
    <w:p w:rsidR="00B976B4" w:rsidRPr="00AE13C9" w:rsidRDefault="00B976B4" w:rsidP="00106E04">
      <w:pPr>
        <w:jc w:val="both"/>
        <w:rPr>
          <w:rFonts w:ascii="Times New Roman" w:hAnsi="Times New Roman"/>
        </w:rPr>
      </w:pPr>
      <w:r w:rsidRPr="00AE13C9">
        <w:rPr>
          <w:rFonts w:ascii="Times New Roman" w:hAnsi="Times New Roman" w:cs="Verdana"/>
          <w:szCs w:val="22"/>
        </w:rPr>
        <w:t>Car si tel est le cas, il est temps de freiner le processus. Et ce, d</w:t>
      </w:r>
      <w:r w:rsidR="00106E04">
        <w:rPr>
          <w:rFonts w:ascii="Times New Roman" w:hAnsi="Times New Roman" w:cs="Verdana"/>
          <w:szCs w:val="22"/>
        </w:rPr>
        <w:t>’</w:t>
      </w:r>
      <w:r w:rsidRPr="00AE13C9">
        <w:rPr>
          <w:rFonts w:ascii="Times New Roman" w:hAnsi="Times New Roman" w:cs="Verdana"/>
          <w:szCs w:val="22"/>
        </w:rPr>
        <w:t>autant plus vite que la globalisation conduit à des effets irréversibles, qui mettront à mal tout désir de changement vers un monde durable. Mais un tel changement d</w:t>
      </w:r>
      <w:r w:rsidR="00106E04">
        <w:rPr>
          <w:rFonts w:ascii="Times New Roman" w:hAnsi="Times New Roman" w:cs="Verdana"/>
          <w:szCs w:val="22"/>
        </w:rPr>
        <w:t>’</w:t>
      </w:r>
      <w:r w:rsidRPr="00AE13C9">
        <w:rPr>
          <w:rFonts w:ascii="Times New Roman" w:hAnsi="Times New Roman" w:cs="Verdana"/>
          <w:szCs w:val="22"/>
        </w:rPr>
        <w:t>orientation ne se fera pas sans difficultés. Le chemin de la globalisation monopolise des fonds importants. Sortir du processus pour mettre sur pied une société durable en demandera aussi beaucoup. Redéploiement des transports en commun, du rail, des fleuves ; retour au commerce local, à l</w:t>
      </w:r>
      <w:r w:rsidR="00106E04">
        <w:rPr>
          <w:rFonts w:ascii="Times New Roman" w:hAnsi="Times New Roman" w:cs="Verdana"/>
          <w:szCs w:val="22"/>
        </w:rPr>
        <w:t>’</w:t>
      </w:r>
      <w:r w:rsidRPr="00AE13C9">
        <w:rPr>
          <w:rFonts w:ascii="Times New Roman" w:hAnsi="Times New Roman" w:cs="Verdana"/>
          <w:szCs w:val="22"/>
        </w:rPr>
        <w:t>agriculture locale ; redéfinition du développement des industries, du tourisme, du commerce,</w:t>
      </w:r>
      <w:r w:rsidR="006C0461">
        <w:rPr>
          <w:rFonts w:ascii="Times New Roman" w:hAnsi="Times New Roman" w:cs="Verdana"/>
          <w:szCs w:val="22"/>
        </w:rPr>
        <w:t xml:space="preserve"> </w:t>
      </w:r>
      <w:r w:rsidRPr="00AE13C9">
        <w:rPr>
          <w:rFonts w:ascii="Times New Roman" w:hAnsi="Times New Roman" w:cs="Verdana"/>
          <w:szCs w:val="22"/>
        </w:rPr>
        <w:t>... Alors, si la globalisation n</w:t>
      </w:r>
      <w:r w:rsidR="00106E04">
        <w:rPr>
          <w:rFonts w:ascii="Times New Roman" w:hAnsi="Times New Roman" w:cs="Verdana"/>
          <w:szCs w:val="22"/>
        </w:rPr>
        <w:t>’</w:t>
      </w:r>
      <w:r w:rsidRPr="00AE13C9">
        <w:rPr>
          <w:rFonts w:ascii="Times New Roman" w:hAnsi="Times New Roman" w:cs="Verdana"/>
          <w:szCs w:val="22"/>
        </w:rPr>
        <w:t>est peut-être qu</w:t>
      </w:r>
      <w:r w:rsidR="00106E04">
        <w:rPr>
          <w:rFonts w:ascii="Times New Roman" w:hAnsi="Times New Roman" w:cs="Verdana"/>
          <w:szCs w:val="22"/>
        </w:rPr>
        <w:t>’</w:t>
      </w:r>
      <w:r w:rsidRPr="00AE13C9">
        <w:rPr>
          <w:rFonts w:ascii="Times New Roman" w:hAnsi="Times New Roman" w:cs="Verdana"/>
          <w:szCs w:val="22"/>
        </w:rPr>
        <w:t>un processus éphémère, ne conviendrait-il pas de réfléchir avant d</w:t>
      </w:r>
      <w:r w:rsidR="00106E04">
        <w:rPr>
          <w:rFonts w:ascii="Times New Roman" w:hAnsi="Times New Roman" w:cs="Verdana"/>
          <w:szCs w:val="22"/>
        </w:rPr>
        <w:t>’</w:t>
      </w:r>
      <w:r w:rsidRPr="00AE13C9">
        <w:rPr>
          <w:rFonts w:ascii="Times New Roman" w:hAnsi="Times New Roman" w:cs="Verdana"/>
          <w:szCs w:val="22"/>
        </w:rPr>
        <w:t>agir, afin de pouvoir construire un monde durable ? Et ne serait-ce pas à nous, Européens, de donner l</w:t>
      </w:r>
      <w:r w:rsidR="00106E04">
        <w:rPr>
          <w:rFonts w:ascii="Times New Roman" w:hAnsi="Times New Roman" w:cs="Verdana"/>
          <w:szCs w:val="22"/>
        </w:rPr>
        <w:t>’</w:t>
      </w:r>
      <w:r w:rsidRPr="00AE13C9">
        <w:rPr>
          <w:rFonts w:ascii="Times New Roman" w:hAnsi="Times New Roman" w:cs="Verdana"/>
          <w:szCs w:val="22"/>
        </w:rPr>
        <w:t>exemple, afin de montrer au monde ce que signifie être une puissance mondiale : responsable et soucieux de l</w:t>
      </w:r>
      <w:r w:rsidR="00106E04">
        <w:rPr>
          <w:rFonts w:ascii="Times New Roman" w:hAnsi="Times New Roman" w:cs="Verdana"/>
          <w:szCs w:val="22"/>
        </w:rPr>
        <w:t>’</w:t>
      </w:r>
      <w:r w:rsidRPr="00AE13C9">
        <w:rPr>
          <w:rFonts w:ascii="Times New Roman" w:hAnsi="Times New Roman" w:cs="Verdana"/>
          <w:szCs w:val="22"/>
        </w:rPr>
        <w:t>avenir de toute la planète.</w:t>
      </w:r>
    </w:p>
    <w:p w:rsidR="00B976B4" w:rsidRPr="00AE13C9" w:rsidRDefault="00B976B4" w:rsidP="00106E04">
      <w:pPr>
        <w:jc w:val="both"/>
        <w:rPr>
          <w:rFonts w:ascii="Times New Roman" w:hAnsi="Times New Roman"/>
        </w:rPr>
      </w:pPr>
    </w:p>
    <w:p w:rsidR="00B976B4" w:rsidRPr="00AE13C9" w:rsidRDefault="00B976B4" w:rsidP="00106E04">
      <w:pPr>
        <w:jc w:val="both"/>
        <w:rPr>
          <w:rFonts w:ascii="Times New Roman" w:hAnsi="Times New Roman"/>
        </w:rPr>
      </w:pPr>
    </w:p>
    <w:p w:rsidR="00B976B4" w:rsidRPr="00AE13C9" w:rsidRDefault="00B976B4" w:rsidP="00106E04">
      <w:pPr>
        <w:widowControl w:val="0"/>
        <w:autoSpaceDE w:val="0"/>
        <w:autoSpaceDN w:val="0"/>
        <w:adjustRightInd w:val="0"/>
        <w:jc w:val="both"/>
        <w:rPr>
          <w:rFonts w:ascii="Times New Roman" w:hAnsi="Times New Roman" w:cs="Arial"/>
          <w:color w:val="262626"/>
          <w:szCs w:val="2"/>
        </w:rPr>
      </w:pPr>
    </w:p>
    <w:p w:rsidR="00B976B4" w:rsidRPr="00AE13C9" w:rsidRDefault="0066445B" w:rsidP="0066445B">
      <w:pPr>
        <w:widowControl w:val="0"/>
        <w:autoSpaceDE w:val="0"/>
        <w:autoSpaceDN w:val="0"/>
        <w:adjustRightInd w:val="0"/>
        <w:ind w:left="284" w:hanging="284"/>
        <w:jc w:val="both"/>
        <w:rPr>
          <w:rFonts w:ascii="Times New Roman" w:hAnsi="Times New Roman" w:cs="Helvetica Neue"/>
          <w:szCs w:val="22"/>
        </w:rPr>
      </w:pPr>
      <w:r>
        <w:rPr>
          <w:rFonts w:ascii="Times New Roman" w:hAnsi="Times New Roman" w:cs="Arial"/>
          <w:b/>
          <w:bCs/>
          <w:color w:val="262626"/>
          <w:szCs w:val="48"/>
        </w:rPr>
        <w:t>b)</w:t>
      </w:r>
      <w:r>
        <w:rPr>
          <w:rFonts w:ascii="Times New Roman" w:hAnsi="Times New Roman" w:cs="Arial"/>
          <w:b/>
          <w:bCs/>
          <w:color w:val="262626"/>
          <w:szCs w:val="48"/>
        </w:rPr>
        <w:tab/>
      </w:r>
      <w:r w:rsidR="00B976B4" w:rsidRPr="00AE13C9">
        <w:rPr>
          <w:rFonts w:ascii="Times New Roman" w:hAnsi="Times New Roman" w:cs="Arial"/>
          <w:b/>
          <w:bCs/>
          <w:color w:val="262626"/>
          <w:szCs w:val="48"/>
        </w:rPr>
        <w:t>La ruée vers l</w:t>
      </w:r>
      <w:r w:rsidR="00106E04">
        <w:rPr>
          <w:rFonts w:ascii="Times New Roman" w:hAnsi="Times New Roman" w:cs="Arial"/>
          <w:b/>
          <w:bCs/>
          <w:color w:val="262626"/>
          <w:szCs w:val="48"/>
        </w:rPr>
        <w:t>’</w:t>
      </w:r>
      <w:r w:rsidR="00B976B4" w:rsidRPr="00AE13C9">
        <w:rPr>
          <w:rFonts w:ascii="Times New Roman" w:hAnsi="Times New Roman" w:cs="Arial"/>
          <w:b/>
          <w:bCs/>
          <w:color w:val="262626"/>
          <w:szCs w:val="48"/>
        </w:rPr>
        <w:t>or vert gagne du terrain</w:t>
      </w:r>
      <w:r w:rsidR="00B976B4" w:rsidRPr="00AE13C9">
        <w:rPr>
          <w:rFonts w:ascii="Times New Roman" w:hAnsi="Times New Roman" w:cs="Arial"/>
        </w:rPr>
        <w:t xml:space="preserve"> Par </w:t>
      </w:r>
      <w:hyperlink r:id="rId6" w:history="1">
        <w:r w:rsidR="00B976B4" w:rsidRPr="00AE13C9">
          <w:rPr>
            <w:rFonts w:ascii="Times New Roman" w:hAnsi="Times New Roman" w:cs="Arial"/>
          </w:rPr>
          <w:t>Sébastian SEIBT</w:t>
        </w:r>
      </w:hyperlink>
      <w:r w:rsidR="00B976B4" w:rsidRPr="00AE13C9">
        <w:rPr>
          <w:rFonts w:ascii="Times New Roman" w:hAnsi="Times New Roman" w:cs="Arial"/>
        </w:rPr>
        <w:tab/>
      </w:r>
    </w:p>
    <w:p w:rsidR="00B976B4" w:rsidRPr="00AE13C9" w:rsidRDefault="0066445B" w:rsidP="0066445B">
      <w:pPr>
        <w:ind w:left="284"/>
        <w:jc w:val="both"/>
        <w:rPr>
          <w:rFonts w:ascii="Times New Roman" w:hAnsi="Times New Roman"/>
        </w:rPr>
      </w:pPr>
      <w:hyperlink r:id="rId7" w:history="1">
        <w:r w:rsidRPr="000406FF">
          <w:rPr>
            <w:rStyle w:val="Lienhypertexte"/>
            <w:rFonts w:ascii="Times New Roman" w:hAnsi="Times New Roman"/>
          </w:rPr>
          <w:t>http://www.france24.com/fr/20101026-energie-eolienne-californie-complexe-solaire-eolienne-developpement-limites</w:t>
        </w:r>
      </w:hyperlink>
      <w:r w:rsidR="00B976B4" w:rsidRPr="00AE13C9">
        <w:rPr>
          <w:rFonts w:ascii="Times New Roman" w:hAnsi="Times New Roman"/>
        </w:rPr>
        <w:t xml:space="preserve"> (03.12.2011)</w:t>
      </w:r>
    </w:p>
    <w:p w:rsidR="00B976B4" w:rsidRPr="00AE13C9" w:rsidRDefault="00B976B4" w:rsidP="00106E04">
      <w:pPr>
        <w:widowControl w:val="0"/>
        <w:tabs>
          <w:tab w:val="left" w:pos="2987"/>
        </w:tabs>
        <w:autoSpaceDE w:val="0"/>
        <w:autoSpaceDN w:val="0"/>
        <w:adjustRightInd w:val="0"/>
        <w:jc w:val="both"/>
        <w:rPr>
          <w:rFonts w:ascii="Times New Roman" w:hAnsi="Times New Roman" w:cs="Helvetica Neue"/>
          <w:szCs w:val="22"/>
        </w:rPr>
      </w:pPr>
    </w:p>
    <w:p w:rsidR="00B976B4" w:rsidRPr="00AE13C9" w:rsidRDefault="00B976B4" w:rsidP="00106E04">
      <w:pPr>
        <w:widowControl w:val="0"/>
        <w:autoSpaceDE w:val="0"/>
        <w:autoSpaceDN w:val="0"/>
        <w:adjustRightInd w:val="0"/>
        <w:spacing w:after="400"/>
        <w:jc w:val="both"/>
        <w:rPr>
          <w:rFonts w:ascii="Times New Roman" w:hAnsi="Times New Roman" w:cs="Arial"/>
          <w:color w:val="262626"/>
          <w:szCs w:val="34"/>
        </w:rPr>
      </w:pPr>
      <w:r w:rsidRPr="00AE13C9">
        <w:rPr>
          <w:rFonts w:ascii="Times New Roman" w:hAnsi="Times New Roman" w:cs="Arial"/>
          <w:color w:val="262626"/>
          <w:szCs w:val="34"/>
        </w:rPr>
        <w:t>Le lancement du projet du plus grand complexe au monde d</w:t>
      </w:r>
      <w:r w:rsidR="00106E04">
        <w:rPr>
          <w:rFonts w:ascii="Times New Roman" w:hAnsi="Times New Roman" w:cs="Arial"/>
          <w:color w:val="262626"/>
          <w:szCs w:val="34"/>
        </w:rPr>
        <w:t>’</w:t>
      </w:r>
      <w:r w:rsidRPr="00AE13C9">
        <w:rPr>
          <w:rFonts w:ascii="Times New Roman" w:hAnsi="Times New Roman" w:cs="Arial"/>
          <w:color w:val="262626"/>
          <w:szCs w:val="34"/>
        </w:rPr>
        <w:t>énergie solaire en Californie n</w:t>
      </w:r>
      <w:r w:rsidR="00106E04">
        <w:rPr>
          <w:rFonts w:ascii="Times New Roman" w:hAnsi="Times New Roman" w:cs="Arial"/>
          <w:color w:val="262626"/>
          <w:szCs w:val="34"/>
        </w:rPr>
        <w:t>’</w:t>
      </w:r>
      <w:r w:rsidRPr="00AE13C9">
        <w:rPr>
          <w:rFonts w:ascii="Times New Roman" w:hAnsi="Times New Roman" w:cs="Arial"/>
          <w:color w:val="262626"/>
          <w:szCs w:val="34"/>
        </w:rPr>
        <w:t>est qu</w:t>
      </w:r>
      <w:r w:rsidR="00106E04">
        <w:rPr>
          <w:rFonts w:ascii="Times New Roman" w:hAnsi="Times New Roman" w:cs="Arial"/>
          <w:color w:val="262626"/>
          <w:szCs w:val="34"/>
        </w:rPr>
        <w:t>’</w:t>
      </w:r>
      <w:r w:rsidRPr="00AE13C9">
        <w:rPr>
          <w:rFonts w:ascii="Times New Roman" w:hAnsi="Times New Roman" w:cs="Arial"/>
          <w:color w:val="262626"/>
          <w:szCs w:val="34"/>
        </w:rPr>
        <w:t>un exemple de l</w:t>
      </w:r>
      <w:r w:rsidR="00106E04">
        <w:rPr>
          <w:rFonts w:ascii="Times New Roman" w:hAnsi="Times New Roman" w:cs="Arial"/>
          <w:color w:val="262626"/>
          <w:szCs w:val="34"/>
        </w:rPr>
        <w:t>’</w:t>
      </w:r>
      <w:r w:rsidRPr="00AE13C9">
        <w:rPr>
          <w:rFonts w:ascii="Times New Roman" w:hAnsi="Times New Roman" w:cs="Arial"/>
          <w:color w:val="262626"/>
          <w:szCs w:val="34"/>
        </w:rPr>
        <w:t>intérêt que suscite le secteur des énergies renouvelables. Mais tout n</w:t>
      </w:r>
      <w:r w:rsidR="00106E04">
        <w:rPr>
          <w:rFonts w:ascii="Times New Roman" w:hAnsi="Times New Roman" w:cs="Arial"/>
          <w:color w:val="262626"/>
          <w:szCs w:val="34"/>
        </w:rPr>
        <w:t>’</w:t>
      </w:r>
      <w:r w:rsidRPr="00AE13C9">
        <w:rPr>
          <w:rFonts w:ascii="Times New Roman" w:hAnsi="Times New Roman" w:cs="Arial"/>
          <w:color w:val="262626"/>
          <w:szCs w:val="34"/>
        </w:rPr>
        <w:t>est pas rose au royaume de l</w:t>
      </w:r>
      <w:r w:rsidR="00106E04">
        <w:rPr>
          <w:rFonts w:ascii="Times New Roman" w:hAnsi="Times New Roman" w:cs="Arial"/>
          <w:color w:val="262626"/>
          <w:szCs w:val="34"/>
        </w:rPr>
        <w:t>’</w:t>
      </w:r>
      <w:r w:rsidRPr="00AE13C9">
        <w:rPr>
          <w:rFonts w:ascii="Times New Roman" w:hAnsi="Times New Roman" w:cs="Arial"/>
          <w:color w:val="262626"/>
          <w:szCs w:val="34"/>
        </w:rPr>
        <w:t>or vert.</w:t>
      </w:r>
    </w:p>
    <w:p w:rsidR="00B976B4" w:rsidRPr="00AE13C9" w:rsidRDefault="00B976B4" w:rsidP="00106E04">
      <w:pPr>
        <w:widowControl w:val="0"/>
        <w:autoSpaceDE w:val="0"/>
        <w:autoSpaceDN w:val="0"/>
        <w:adjustRightInd w:val="0"/>
        <w:spacing w:after="280"/>
        <w:jc w:val="both"/>
        <w:rPr>
          <w:rFonts w:ascii="Times New Roman" w:hAnsi="Times New Roman" w:cs="Arial"/>
          <w:color w:val="262626"/>
          <w:szCs w:val="28"/>
        </w:rPr>
      </w:pPr>
      <w:r w:rsidRPr="00AE13C9">
        <w:rPr>
          <w:rFonts w:ascii="Times New Roman" w:hAnsi="Times New Roman" w:cs="Arial"/>
          <w:color w:val="262626"/>
          <w:szCs w:val="28"/>
        </w:rPr>
        <w:t>La construction du plus grand complexe d</w:t>
      </w:r>
      <w:r w:rsidR="00106E04">
        <w:rPr>
          <w:rFonts w:ascii="Times New Roman" w:hAnsi="Times New Roman" w:cs="Arial"/>
          <w:color w:val="262626"/>
          <w:szCs w:val="28"/>
        </w:rPr>
        <w:t>’</w:t>
      </w:r>
      <w:r w:rsidRPr="00AE13C9">
        <w:rPr>
          <w:rFonts w:ascii="Times New Roman" w:hAnsi="Times New Roman" w:cs="Arial"/>
          <w:color w:val="262626"/>
          <w:szCs w:val="28"/>
        </w:rPr>
        <w:t>énergie solaire a été approuvé</w:t>
      </w:r>
      <w:r w:rsidR="006C0461">
        <w:rPr>
          <w:rFonts w:ascii="Times New Roman" w:hAnsi="Times New Roman" w:cs="Arial"/>
          <w:color w:val="262626"/>
          <w:szCs w:val="28"/>
        </w:rPr>
        <w:t>e</w:t>
      </w:r>
      <w:r w:rsidRPr="00AE13C9">
        <w:rPr>
          <w:rFonts w:ascii="Times New Roman" w:hAnsi="Times New Roman" w:cs="Arial"/>
          <w:color w:val="262626"/>
          <w:szCs w:val="28"/>
        </w:rPr>
        <w:t>, mardi, en Californie. Quatre centrales solaires déployées sur 2 842 hectares sont censées, à terme, fournir de l</w:t>
      </w:r>
      <w:r w:rsidR="00106E04">
        <w:rPr>
          <w:rFonts w:ascii="Times New Roman" w:hAnsi="Times New Roman" w:cs="Arial"/>
          <w:color w:val="262626"/>
          <w:szCs w:val="28"/>
        </w:rPr>
        <w:t>’</w:t>
      </w:r>
      <w:r w:rsidRPr="00AE13C9">
        <w:rPr>
          <w:rFonts w:ascii="Times New Roman" w:hAnsi="Times New Roman" w:cs="Arial"/>
          <w:color w:val="262626"/>
          <w:szCs w:val="28"/>
        </w:rPr>
        <w:t>électricité à plus de 300 000 foyers. Un projet de six milliards de dollars qui devrait être achevé en 2013. C</w:t>
      </w:r>
      <w:r w:rsidR="00106E04">
        <w:rPr>
          <w:rFonts w:ascii="Times New Roman" w:hAnsi="Times New Roman" w:cs="Arial"/>
          <w:color w:val="262626"/>
          <w:szCs w:val="28"/>
        </w:rPr>
        <w:t>’</w:t>
      </w:r>
      <w:r w:rsidRPr="00AE13C9">
        <w:rPr>
          <w:rFonts w:ascii="Times New Roman" w:hAnsi="Times New Roman" w:cs="Arial"/>
          <w:color w:val="262626"/>
          <w:szCs w:val="28"/>
        </w:rPr>
        <w:t>est l</w:t>
      </w:r>
      <w:r w:rsidR="00106E04">
        <w:rPr>
          <w:rFonts w:ascii="Times New Roman" w:hAnsi="Times New Roman" w:cs="Arial"/>
          <w:color w:val="262626"/>
          <w:szCs w:val="28"/>
        </w:rPr>
        <w:t>’</w:t>
      </w:r>
      <w:r w:rsidRPr="00AE13C9">
        <w:rPr>
          <w:rFonts w:ascii="Times New Roman" w:hAnsi="Times New Roman" w:cs="Arial"/>
          <w:color w:val="262626"/>
          <w:szCs w:val="28"/>
        </w:rPr>
        <w:t>un des signaux les plus forts ces derniers temps de la ruée vers l</w:t>
      </w:r>
      <w:r w:rsidR="00106E04">
        <w:rPr>
          <w:rFonts w:ascii="Times New Roman" w:hAnsi="Times New Roman" w:cs="Arial"/>
          <w:color w:val="262626"/>
          <w:szCs w:val="28"/>
        </w:rPr>
        <w:t>’</w:t>
      </w:r>
      <w:r w:rsidRPr="00AE13C9">
        <w:rPr>
          <w:rFonts w:ascii="Times New Roman" w:hAnsi="Times New Roman" w:cs="Arial"/>
          <w:color w:val="262626"/>
          <w:szCs w:val="28"/>
        </w:rPr>
        <w:t>or vert, l</w:t>
      </w:r>
      <w:r w:rsidR="00106E04">
        <w:rPr>
          <w:rFonts w:ascii="Times New Roman" w:hAnsi="Times New Roman" w:cs="Arial"/>
          <w:color w:val="262626"/>
          <w:szCs w:val="28"/>
        </w:rPr>
        <w:t>’</w:t>
      </w:r>
      <w:r w:rsidRPr="00AE13C9">
        <w:rPr>
          <w:rFonts w:ascii="Times New Roman" w:hAnsi="Times New Roman" w:cs="Arial"/>
          <w:color w:val="262626"/>
          <w:szCs w:val="28"/>
        </w:rPr>
        <w:t>énergie renouvelable, qui s</w:t>
      </w:r>
      <w:r w:rsidR="00106E04">
        <w:rPr>
          <w:rFonts w:ascii="Times New Roman" w:hAnsi="Times New Roman" w:cs="Arial"/>
          <w:color w:val="262626"/>
          <w:szCs w:val="28"/>
        </w:rPr>
        <w:t>’</w:t>
      </w:r>
      <w:r w:rsidRPr="00AE13C9">
        <w:rPr>
          <w:rFonts w:ascii="Times New Roman" w:hAnsi="Times New Roman" w:cs="Arial"/>
          <w:color w:val="262626"/>
          <w:szCs w:val="28"/>
        </w:rPr>
        <w:t>opère un peu partout dans le monde.</w:t>
      </w:r>
    </w:p>
    <w:p w:rsidR="00B976B4" w:rsidRPr="00AE13C9" w:rsidRDefault="00B976B4" w:rsidP="00106E04">
      <w:pPr>
        <w:widowControl w:val="0"/>
        <w:autoSpaceDE w:val="0"/>
        <w:autoSpaceDN w:val="0"/>
        <w:adjustRightInd w:val="0"/>
        <w:spacing w:after="280"/>
        <w:jc w:val="both"/>
        <w:rPr>
          <w:rFonts w:ascii="Times New Roman" w:hAnsi="Times New Roman" w:cs="Arial"/>
          <w:color w:val="262626"/>
          <w:szCs w:val="28"/>
        </w:rPr>
      </w:pPr>
      <w:r w:rsidRPr="00AE13C9">
        <w:rPr>
          <w:rFonts w:ascii="Times New Roman" w:hAnsi="Times New Roman" w:cs="Arial"/>
          <w:color w:val="262626"/>
          <w:szCs w:val="28"/>
        </w:rPr>
        <w:t>Mais ce n</w:t>
      </w:r>
      <w:r w:rsidR="00106E04">
        <w:rPr>
          <w:rFonts w:ascii="Times New Roman" w:hAnsi="Times New Roman" w:cs="Arial"/>
          <w:color w:val="262626"/>
          <w:szCs w:val="28"/>
        </w:rPr>
        <w:t>’</w:t>
      </w:r>
      <w:r w:rsidRPr="00AE13C9">
        <w:rPr>
          <w:rFonts w:ascii="Times New Roman" w:hAnsi="Times New Roman" w:cs="Arial"/>
          <w:color w:val="262626"/>
          <w:szCs w:val="28"/>
        </w:rPr>
        <w:t>est pas le seul. La Grande-Bretagne est passée soudainement, le 24 septembre dernier, en tête des pays producteurs d</w:t>
      </w:r>
      <w:r w:rsidR="00106E04">
        <w:rPr>
          <w:rFonts w:ascii="Times New Roman" w:hAnsi="Times New Roman" w:cs="Arial"/>
          <w:color w:val="262626"/>
          <w:szCs w:val="28"/>
        </w:rPr>
        <w:t>’</w:t>
      </w:r>
      <w:r w:rsidRPr="00AE13C9">
        <w:rPr>
          <w:rFonts w:ascii="Times New Roman" w:hAnsi="Times New Roman" w:cs="Arial"/>
          <w:color w:val="262626"/>
          <w:szCs w:val="28"/>
        </w:rPr>
        <w:t>énergie éolienne offshore grâce à une gigantesque plateforme d</w:t>
      </w:r>
      <w:r w:rsidR="00106E04">
        <w:rPr>
          <w:rFonts w:ascii="Times New Roman" w:hAnsi="Times New Roman" w:cs="Arial"/>
          <w:color w:val="262626"/>
          <w:szCs w:val="28"/>
        </w:rPr>
        <w:t>’</w:t>
      </w:r>
      <w:r w:rsidRPr="00AE13C9">
        <w:rPr>
          <w:rFonts w:ascii="Times New Roman" w:hAnsi="Times New Roman" w:cs="Arial"/>
          <w:color w:val="262626"/>
          <w:szCs w:val="28"/>
        </w:rPr>
        <w:t>éoliennes capables de fournir de l</w:t>
      </w:r>
      <w:r w:rsidR="00106E04">
        <w:rPr>
          <w:rFonts w:ascii="Times New Roman" w:hAnsi="Times New Roman" w:cs="Arial"/>
          <w:color w:val="262626"/>
          <w:szCs w:val="28"/>
        </w:rPr>
        <w:t>’</w:t>
      </w:r>
      <w:r w:rsidRPr="00AE13C9">
        <w:rPr>
          <w:rFonts w:ascii="Times New Roman" w:hAnsi="Times New Roman" w:cs="Arial"/>
          <w:color w:val="262626"/>
          <w:szCs w:val="28"/>
        </w:rPr>
        <w:t>électricité à près de 200 000 foyers. La Grèce, de son côté, espère attirer des investissements dans les énergies renouvelables à hauteur de 45</w:t>
      </w:r>
      <w:r w:rsidR="006C0461">
        <w:rPr>
          <w:rFonts w:ascii="Times New Roman" w:hAnsi="Times New Roman" w:cs="Arial"/>
          <w:color w:val="262626"/>
          <w:szCs w:val="28"/>
        </w:rPr>
        <w:t> </w:t>
      </w:r>
      <w:r w:rsidRPr="00AE13C9">
        <w:rPr>
          <w:rFonts w:ascii="Times New Roman" w:hAnsi="Times New Roman" w:cs="Arial"/>
          <w:color w:val="262626"/>
          <w:szCs w:val="28"/>
        </w:rPr>
        <w:t>milliards d</w:t>
      </w:r>
      <w:r w:rsidR="00106E04">
        <w:rPr>
          <w:rFonts w:ascii="Times New Roman" w:hAnsi="Times New Roman" w:cs="Arial"/>
          <w:color w:val="262626"/>
          <w:szCs w:val="28"/>
        </w:rPr>
        <w:t>’</w:t>
      </w:r>
      <w:r w:rsidRPr="00AE13C9">
        <w:rPr>
          <w:rFonts w:ascii="Times New Roman" w:hAnsi="Times New Roman" w:cs="Arial"/>
          <w:color w:val="262626"/>
          <w:szCs w:val="28"/>
        </w:rPr>
        <w:t>euros d</w:t>
      </w:r>
      <w:r w:rsidR="00106E04">
        <w:rPr>
          <w:rFonts w:ascii="Times New Roman" w:hAnsi="Times New Roman" w:cs="Arial"/>
          <w:color w:val="262626"/>
          <w:szCs w:val="28"/>
        </w:rPr>
        <w:t>’</w:t>
      </w:r>
      <w:r w:rsidRPr="00AE13C9">
        <w:rPr>
          <w:rFonts w:ascii="Times New Roman" w:hAnsi="Times New Roman" w:cs="Arial"/>
          <w:color w:val="262626"/>
          <w:szCs w:val="28"/>
        </w:rPr>
        <w:t>ici à 2015. Le premier ministre George Papandréou a affirmé, lors d</w:t>
      </w:r>
      <w:r w:rsidR="00106E04">
        <w:rPr>
          <w:rFonts w:ascii="Times New Roman" w:hAnsi="Times New Roman" w:cs="Arial"/>
          <w:color w:val="262626"/>
          <w:szCs w:val="28"/>
        </w:rPr>
        <w:t>’</w:t>
      </w:r>
      <w:r w:rsidRPr="00AE13C9">
        <w:rPr>
          <w:rFonts w:ascii="Times New Roman" w:hAnsi="Times New Roman" w:cs="Arial"/>
          <w:color w:val="262626"/>
          <w:szCs w:val="28"/>
        </w:rPr>
        <w:t>un colloque sur l</w:t>
      </w:r>
      <w:r w:rsidR="00106E04">
        <w:rPr>
          <w:rFonts w:ascii="Times New Roman" w:hAnsi="Times New Roman" w:cs="Arial"/>
          <w:color w:val="262626"/>
          <w:szCs w:val="28"/>
        </w:rPr>
        <w:t>’</w:t>
      </w:r>
      <w:r w:rsidRPr="00AE13C9">
        <w:rPr>
          <w:rFonts w:ascii="Times New Roman" w:hAnsi="Times New Roman" w:cs="Arial"/>
          <w:color w:val="262626"/>
          <w:szCs w:val="28"/>
        </w:rPr>
        <w:t xml:space="preserve">investissement </w:t>
      </w:r>
      <w:r w:rsidR="006C0461">
        <w:rPr>
          <w:rFonts w:ascii="Times New Roman" w:hAnsi="Times New Roman" w:cs="Arial"/>
          <w:color w:val="262626"/>
          <w:szCs w:val="28"/>
        </w:rPr>
        <w:t>« </w:t>
      </w:r>
      <w:r w:rsidRPr="00AE13C9">
        <w:rPr>
          <w:rFonts w:ascii="Times New Roman" w:hAnsi="Times New Roman" w:cs="Arial"/>
          <w:color w:val="262626"/>
          <w:szCs w:val="28"/>
        </w:rPr>
        <w:t>vert</w:t>
      </w:r>
      <w:r w:rsidR="006C0461">
        <w:rPr>
          <w:rFonts w:ascii="Times New Roman" w:hAnsi="Times New Roman" w:cs="Arial"/>
          <w:color w:val="262626"/>
          <w:szCs w:val="28"/>
        </w:rPr>
        <w:t> »</w:t>
      </w:r>
      <w:r w:rsidRPr="00AE13C9">
        <w:rPr>
          <w:rFonts w:ascii="Times New Roman" w:hAnsi="Times New Roman" w:cs="Arial"/>
          <w:color w:val="262626"/>
          <w:szCs w:val="28"/>
        </w:rPr>
        <w:t xml:space="preserve"> le 22 octobre à Athènes, qu</w:t>
      </w:r>
      <w:r w:rsidR="00106E04">
        <w:rPr>
          <w:rFonts w:ascii="Times New Roman" w:hAnsi="Times New Roman" w:cs="Arial"/>
          <w:color w:val="262626"/>
          <w:szCs w:val="28"/>
        </w:rPr>
        <w:t>’</w:t>
      </w:r>
      <w:r w:rsidRPr="00AE13C9">
        <w:rPr>
          <w:rFonts w:ascii="Times New Roman" w:hAnsi="Times New Roman" w:cs="Arial"/>
          <w:color w:val="262626"/>
          <w:szCs w:val="28"/>
        </w:rPr>
        <w:t>en 2010 son pays aura attiré près de deux milliards d</w:t>
      </w:r>
      <w:r w:rsidR="00106E04">
        <w:rPr>
          <w:rFonts w:ascii="Times New Roman" w:hAnsi="Times New Roman" w:cs="Arial"/>
          <w:color w:val="262626"/>
          <w:szCs w:val="28"/>
        </w:rPr>
        <w:t>’</w:t>
      </w:r>
      <w:r w:rsidRPr="00AE13C9">
        <w:rPr>
          <w:rFonts w:ascii="Times New Roman" w:hAnsi="Times New Roman" w:cs="Arial"/>
          <w:color w:val="262626"/>
          <w:szCs w:val="28"/>
        </w:rPr>
        <w:t>euros, soit trois fois plus qu</w:t>
      </w:r>
      <w:r w:rsidR="00106E04">
        <w:rPr>
          <w:rFonts w:ascii="Times New Roman" w:hAnsi="Times New Roman" w:cs="Arial"/>
          <w:color w:val="262626"/>
          <w:szCs w:val="28"/>
        </w:rPr>
        <w:t>’</w:t>
      </w:r>
      <w:r w:rsidRPr="00AE13C9">
        <w:rPr>
          <w:rFonts w:ascii="Times New Roman" w:hAnsi="Times New Roman" w:cs="Arial"/>
          <w:color w:val="262626"/>
          <w:szCs w:val="28"/>
        </w:rPr>
        <w:t>en 2009.</w:t>
      </w:r>
    </w:p>
    <w:p w:rsidR="00B976B4" w:rsidRPr="00AE13C9" w:rsidRDefault="006C0461" w:rsidP="00106E04">
      <w:pPr>
        <w:widowControl w:val="0"/>
        <w:autoSpaceDE w:val="0"/>
        <w:autoSpaceDN w:val="0"/>
        <w:adjustRightInd w:val="0"/>
        <w:spacing w:after="280"/>
        <w:jc w:val="both"/>
        <w:rPr>
          <w:rFonts w:ascii="Times New Roman" w:hAnsi="Times New Roman" w:cs="Arial"/>
          <w:color w:val="262626"/>
          <w:szCs w:val="28"/>
        </w:rPr>
      </w:pPr>
      <w:r>
        <w:rPr>
          <w:rFonts w:ascii="Times New Roman" w:hAnsi="Times New Roman" w:cs="Arial"/>
          <w:color w:val="262626"/>
          <w:szCs w:val="28"/>
        </w:rPr>
        <w:t>« </w:t>
      </w:r>
      <w:r w:rsidR="00B976B4" w:rsidRPr="00AE13C9">
        <w:rPr>
          <w:rFonts w:ascii="Times New Roman" w:hAnsi="Times New Roman" w:cs="Arial"/>
          <w:color w:val="262626"/>
          <w:szCs w:val="28"/>
        </w:rPr>
        <w:t>Pour l</w:t>
      </w:r>
      <w:r w:rsidR="00106E04">
        <w:rPr>
          <w:rFonts w:ascii="Times New Roman" w:hAnsi="Times New Roman" w:cs="Arial"/>
          <w:color w:val="262626"/>
          <w:szCs w:val="28"/>
        </w:rPr>
        <w:t>’</w:t>
      </w:r>
      <w:r w:rsidR="00B976B4" w:rsidRPr="00AE13C9">
        <w:rPr>
          <w:rFonts w:ascii="Times New Roman" w:hAnsi="Times New Roman" w:cs="Arial"/>
          <w:color w:val="262626"/>
          <w:szCs w:val="28"/>
        </w:rPr>
        <w:t>instant, il y a un mouvement très fort d</w:t>
      </w:r>
      <w:r w:rsidR="00106E04">
        <w:rPr>
          <w:rFonts w:ascii="Times New Roman" w:hAnsi="Times New Roman" w:cs="Arial"/>
          <w:color w:val="262626"/>
          <w:szCs w:val="28"/>
        </w:rPr>
        <w:t>’</w:t>
      </w:r>
      <w:r w:rsidR="00B976B4" w:rsidRPr="00AE13C9">
        <w:rPr>
          <w:rFonts w:ascii="Times New Roman" w:hAnsi="Times New Roman" w:cs="Arial"/>
          <w:color w:val="262626"/>
          <w:szCs w:val="28"/>
        </w:rPr>
        <w:t>investissements dans les différentes filières des énergies renouvelables</w:t>
      </w:r>
      <w:r>
        <w:rPr>
          <w:rFonts w:ascii="Times New Roman" w:hAnsi="Times New Roman" w:cs="Arial"/>
          <w:color w:val="262626"/>
          <w:szCs w:val="28"/>
        </w:rPr>
        <w:t> »</w:t>
      </w:r>
      <w:r w:rsidR="00B976B4" w:rsidRPr="00AE13C9">
        <w:rPr>
          <w:rFonts w:ascii="Times New Roman" w:hAnsi="Times New Roman" w:cs="Arial"/>
          <w:color w:val="262626"/>
          <w:szCs w:val="28"/>
        </w:rPr>
        <w:t>, constate Michel Huart, secrétaire générale de l</w:t>
      </w:r>
      <w:r w:rsidR="00106E04">
        <w:rPr>
          <w:rFonts w:ascii="Times New Roman" w:hAnsi="Times New Roman" w:cs="Arial"/>
          <w:color w:val="262626"/>
          <w:szCs w:val="28"/>
        </w:rPr>
        <w:t>’</w:t>
      </w:r>
      <w:proofErr w:type="spellStart"/>
      <w:r w:rsidR="00B976B4" w:rsidRPr="00AE13C9">
        <w:rPr>
          <w:rFonts w:ascii="Times New Roman" w:hAnsi="Times New Roman" w:cs="Arial"/>
          <w:color w:val="262626"/>
          <w:szCs w:val="28"/>
        </w:rPr>
        <w:t>Apere</w:t>
      </w:r>
      <w:proofErr w:type="spellEnd"/>
      <w:r w:rsidR="00B976B4" w:rsidRPr="00AE13C9">
        <w:rPr>
          <w:rFonts w:ascii="Times New Roman" w:hAnsi="Times New Roman" w:cs="Arial"/>
          <w:color w:val="262626"/>
          <w:szCs w:val="28"/>
        </w:rPr>
        <w:t xml:space="preserve"> belge (Association pour la promotion des énergies renouvelables). Impossible cependant d</w:t>
      </w:r>
      <w:r w:rsidR="00106E04">
        <w:rPr>
          <w:rFonts w:ascii="Times New Roman" w:hAnsi="Times New Roman" w:cs="Arial"/>
          <w:color w:val="262626"/>
          <w:szCs w:val="28"/>
        </w:rPr>
        <w:t>’</w:t>
      </w:r>
      <w:r w:rsidR="00B976B4" w:rsidRPr="00AE13C9">
        <w:rPr>
          <w:rFonts w:ascii="Times New Roman" w:hAnsi="Times New Roman" w:cs="Arial"/>
          <w:color w:val="262626"/>
          <w:szCs w:val="28"/>
        </w:rPr>
        <w:t>avoir un tableau d</w:t>
      </w:r>
      <w:r w:rsidR="00106E04">
        <w:rPr>
          <w:rFonts w:ascii="Times New Roman" w:hAnsi="Times New Roman" w:cs="Arial"/>
          <w:color w:val="262626"/>
          <w:szCs w:val="28"/>
        </w:rPr>
        <w:t>’</w:t>
      </w:r>
      <w:r w:rsidR="00B976B4" w:rsidRPr="00AE13C9">
        <w:rPr>
          <w:rFonts w:ascii="Times New Roman" w:hAnsi="Times New Roman" w:cs="Arial"/>
          <w:color w:val="262626"/>
          <w:szCs w:val="28"/>
        </w:rPr>
        <w:t>ensemble du marché, tant il est disparate et divers. Énergie éolienne, solaire thermique, solaire photovoltaïque, la biomasse ou encore l</w:t>
      </w:r>
      <w:r w:rsidR="00106E04">
        <w:rPr>
          <w:rFonts w:ascii="Times New Roman" w:hAnsi="Times New Roman" w:cs="Arial"/>
          <w:color w:val="262626"/>
          <w:szCs w:val="28"/>
        </w:rPr>
        <w:t>’</w:t>
      </w:r>
      <w:r w:rsidR="00B976B4" w:rsidRPr="00AE13C9">
        <w:rPr>
          <w:rFonts w:ascii="Times New Roman" w:hAnsi="Times New Roman" w:cs="Arial"/>
          <w:color w:val="262626"/>
          <w:szCs w:val="28"/>
        </w:rPr>
        <w:t>énergie hydraulique : autant de secteurs distincts regroupés pour des raisons de commodité sous la chapelle des énergies renouvelables.</w:t>
      </w:r>
    </w:p>
    <w:p w:rsidR="00B976B4" w:rsidRPr="00AE13C9" w:rsidRDefault="00B976B4" w:rsidP="00106E04">
      <w:pPr>
        <w:widowControl w:val="0"/>
        <w:autoSpaceDE w:val="0"/>
        <w:autoSpaceDN w:val="0"/>
        <w:adjustRightInd w:val="0"/>
        <w:spacing w:after="280"/>
        <w:jc w:val="both"/>
        <w:rPr>
          <w:rFonts w:ascii="Times New Roman" w:hAnsi="Times New Roman" w:cs="Arial"/>
          <w:color w:val="262626"/>
          <w:szCs w:val="28"/>
        </w:rPr>
      </w:pPr>
      <w:r w:rsidRPr="00AE13C9">
        <w:rPr>
          <w:rFonts w:ascii="Times New Roman" w:hAnsi="Times New Roman" w:cs="Arial"/>
          <w:b/>
          <w:bCs/>
          <w:color w:val="262626"/>
          <w:szCs w:val="28"/>
        </w:rPr>
        <w:t>L</w:t>
      </w:r>
      <w:r w:rsidR="00106E04">
        <w:rPr>
          <w:rFonts w:ascii="Times New Roman" w:hAnsi="Times New Roman" w:cs="Arial"/>
          <w:b/>
          <w:bCs/>
          <w:color w:val="262626"/>
          <w:szCs w:val="28"/>
        </w:rPr>
        <w:t>’</w:t>
      </w:r>
      <w:r w:rsidRPr="00AE13C9">
        <w:rPr>
          <w:rFonts w:ascii="Times New Roman" w:hAnsi="Times New Roman" w:cs="Arial"/>
          <w:b/>
          <w:bCs/>
          <w:color w:val="262626"/>
          <w:szCs w:val="28"/>
        </w:rPr>
        <w:t>éolienne a le vent en poupe</w:t>
      </w:r>
    </w:p>
    <w:p w:rsidR="00B976B4" w:rsidRPr="00AE13C9" w:rsidRDefault="00B976B4" w:rsidP="00106E04">
      <w:pPr>
        <w:widowControl w:val="0"/>
        <w:autoSpaceDE w:val="0"/>
        <w:autoSpaceDN w:val="0"/>
        <w:adjustRightInd w:val="0"/>
        <w:spacing w:after="280"/>
        <w:jc w:val="both"/>
        <w:rPr>
          <w:rFonts w:ascii="Times New Roman" w:hAnsi="Times New Roman" w:cs="Arial"/>
          <w:color w:val="262626"/>
          <w:szCs w:val="28"/>
        </w:rPr>
      </w:pPr>
      <w:r w:rsidRPr="00AE13C9">
        <w:rPr>
          <w:rFonts w:ascii="Times New Roman" w:hAnsi="Times New Roman" w:cs="Arial"/>
          <w:color w:val="262626"/>
          <w:szCs w:val="28"/>
        </w:rPr>
        <w:t>Au niveau européen, toutefois, quelques rares données existent. L</w:t>
      </w:r>
      <w:r w:rsidR="00106E04">
        <w:rPr>
          <w:rFonts w:ascii="Times New Roman" w:hAnsi="Times New Roman" w:cs="Arial"/>
          <w:color w:val="262626"/>
          <w:szCs w:val="28"/>
        </w:rPr>
        <w:t>’</w:t>
      </w:r>
      <w:r w:rsidRPr="00AE13C9">
        <w:rPr>
          <w:rFonts w:ascii="Times New Roman" w:hAnsi="Times New Roman" w:cs="Arial"/>
          <w:color w:val="262626"/>
          <w:szCs w:val="28"/>
        </w:rPr>
        <w:t xml:space="preserve">Observatoire des énergies renouvelables, qui publie </w:t>
      </w:r>
      <w:hyperlink r:id="rId8" w:history="1">
        <w:r w:rsidRPr="00AE13C9">
          <w:rPr>
            <w:rFonts w:ascii="Times New Roman" w:hAnsi="Times New Roman" w:cs="Arial"/>
            <w:color w:val="003078"/>
            <w:szCs w:val="28"/>
          </w:rPr>
          <w:t xml:space="preserve">un rapport annuel baptisé </w:t>
        </w:r>
        <w:proofErr w:type="spellStart"/>
        <w:r w:rsidRPr="00AE13C9">
          <w:rPr>
            <w:rFonts w:ascii="Times New Roman" w:hAnsi="Times New Roman" w:cs="Arial"/>
            <w:color w:val="003078"/>
            <w:szCs w:val="28"/>
          </w:rPr>
          <w:t>Observ</w:t>
        </w:r>
        <w:r w:rsidR="00106E04">
          <w:rPr>
            <w:rFonts w:ascii="Times New Roman" w:hAnsi="Times New Roman" w:cs="Arial"/>
            <w:color w:val="003078"/>
            <w:szCs w:val="28"/>
          </w:rPr>
          <w:t>’</w:t>
        </w:r>
        <w:r w:rsidRPr="00AE13C9">
          <w:rPr>
            <w:rFonts w:ascii="Times New Roman" w:hAnsi="Times New Roman" w:cs="Arial"/>
            <w:color w:val="003078"/>
            <w:szCs w:val="28"/>
          </w:rPr>
          <w:t>Er</w:t>
        </w:r>
        <w:proofErr w:type="spellEnd"/>
      </w:hyperlink>
      <w:r w:rsidRPr="00AE13C9">
        <w:rPr>
          <w:rFonts w:ascii="Times New Roman" w:hAnsi="Times New Roman" w:cs="Arial"/>
          <w:color w:val="262626"/>
          <w:szCs w:val="28"/>
        </w:rPr>
        <w:t>, estime dans son édition 2009 que près de 600 000 personnes en Europe travaillent dans les énergies renouvelables et que ce secteur génère un chiffre d</w:t>
      </w:r>
      <w:r w:rsidR="00106E04">
        <w:rPr>
          <w:rFonts w:ascii="Times New Roman" w:hAnsi="Times New Roman" w:cs="Arial"/>
          <w:color w:val="262626"/>
          <w:szCs w:val="28"/>
        </w:rPr>
        <w:t>’</w:t>
      </w:r>
      <w:r w:rsidRPr="00AE13C9">
        <w:rPr>
          <w:rFonts w:ascii="Times New Roman" w:hAnsi="Times New Roman" w:cs="Arial"/>
          <w:color w:val="262626"/>
          <w:szCs w:val="28"/>
        </w:rPr>
        <w:t>affaires de 91 milliards d</w:t>
      </w:r>
      <w:r w:rsidR="00106E04">
        <w:rPr>
          <w:rFonts w:ascii="Times New Roman" w:hAnsi="Times New Roman" w:cs="Arial"/>
          <w:color w:val="262626"/>
          <w:szCs w:val="28"/>
        </w:rPr>
        <w:t>’</w:t>
      </w:r>
      <w:r w:rsidRPr="00AE13C9">
        <w:rPr>
          <w:rFonts w:ascii="Times New Roman" w:hAnsi="Times New Roman" w:cs="Arial"/>
          <w:color w:val="262626"/>
          <w:szCs w:val="28"/>
        </w:rPr>
        <w:t>euros. La Commission européenne ra</w:t>
      </w:r>
      <w:hyperlink r:id="rId9" w:history="1">
        <w:r w:rsidRPr="00AE13C9">
          <w:rPr>
            <w:rFonts w:ascii="Times New Roman" w:hAnsi="Times New Roman" w:cs="Arial"/>
            <w:color w:val="003078"/>
            <w:szCs w:val="28"/>
          </w:rPr>
          <w:t>ppelle dans un rapport sur l</w:t>
        </w:r>
        <w:r w:rsidR="00106E04">
          <w:rPr>
            <w:rFonts w:ascii="Times New Roman" w:hAnsi="Times New Roman" w:cs="Arial"/>
            <w:color w:val="003078"/>
            <w:szCs w:val="28"/>
          </w:rPr>
          <w:t>’</w:t>
        </w:r>
        <w:r w:rsidRPr="00AE13C9">
          <w:rPr>
            <w:rFonts w:ascii="Times New Roman" w:hAnsi="Times New Roman" w:cs="Arial"/>
            <w:color w:val="003078"/>
            <w:szCs w:val="28"/>
          </w:rPr>
          <w:t>impact économique des énergies renouvelables</w:t>
        </w:r>
      </w:hyperlink>
      <w:r w:rsidRPr="00AE13C9">
        <w:rPr>
          <w:rFonts w:ascii="Times New Roman" w:hAnsi="Times New Roman" w:cs="Arial"/>
          <w:color w:val="262626"/>
          <w:szCs w:val="28"/>
        </w:rPr>
        <w:t xml:space="preserve"> qu</w:t>
      </w:r>
      <w:r w:rsidR="00106E04">
        <w:rPr>
          <w:rFonts w:ascii="Times New Roman" w:hAnsi="Times New Roman" w:cs="Arial"/>
          <w:color w:val="262626"/>
          <w:szCs w:val="28"/>
        </w:rPr>
        <w:t>’</w:t>
      </w:r>
      <w:r w:rsidRPr="00AE13C9">
        <w:rPr>
          <w:rFonts w:ascii="Times New Roman" w:hAnsi="Times New Roman" w:cs="Arial"/>
          <w:color w:val="262626"/>
          <w:szCs w:val="28"/>
        </w:rPr>
        <w:t>en 2005, le chiffre d</w:t>
      </w:r>
      <w:r w:rsidR="00106E04">
        <w:rPr>
          <w:rFonts w:ascii="Times New Roman" w:hAnsi="Times New Roman" w:cs="Arial"/>
          <w:color w:val="262626"/>
          <w:szCs w:val="28"/>
        </w:rPr>
        <w:t>’</w:t>
      </w:r>
      <w:r w:rsidRPr="00AE13C9">
        <w:rPr>
          <w:rFonts w:ascii="Times New Roman" w:hAnsi="Times New Roman" w:cs="Arial"/>
          <w:color w:val="262626"/>
          <w:szCs w:val="28"/>
        </w:rPr>
        <w:t>affaires du secteur était de 58 milliards d</w:t>
      </w:r>
      <w:r w:rsidR="00106E04">
        <w:rPr>
          <w:rFonts w:ascii="Times New Roman" w:hAnsi="Times New Roman" w:cs="Arial"/>
          <w:color w:val="262626"/>
          <w:szCs w:val="28"/>
        </w:rPr>
        <w:t>’</w:t>
      </w:r>
      <w:r w:rsidRPr="00AE13C9">
        <w:rPr>
          <w:rFonts w:ascii="Times New Roman" w:hAnsi="Times New Roman" w:cs="Arial"/>
          <w:color w:val="262626"/>
          <w:szCs w:val="28"/>
        </w:rPr>
        <w:t>euros. Selon ce même rapport, en 2020, 2,8</w:t>
      </w:r>
      <w:r w:rsidR="006C0461">
        <w:rPr>
          <w:rFonts w:ascii="Times New Roman" w:hAnsi="Times New Roman" w:cs="Arial"/>
          <w:color w:val="262626"/>
          <w:szCs w:val="28"/>
        </w:rPr>
        <w:t> </w:t>
      </w:r>
      <w:r w:rsidRPr="00AE13C9">
        <w:rPr>
          <w:rFonts w:ascii="Times New Roman" w:hAnsi="Times New Roman" w:cs="Arial"/>
          <w:color w:val="262626"/>
          <w:szCs w:val="28"/>
        </w:rPr>
        <w:t>millions d</w:t>
      </w:r>
      <w:r w:rsidR="00106E04">
        <w:rPr>
          <w:rFonts w:ascii="Times New Roman" w:hAnsi="Times New Roman" w:cs="Arial"/>
          <w:color w:val="262626"/>
          <w:szCs w:val="28"/>
        </w:rPr>
        <w:t>’</w:t>
      </w:r>
      <w:r w:rsidRPr="00AE13C9">
        <w:rPr>
          <w:rFonts w:ascii="Times New Roman" w:hAnsi="Times New Roman" w:cs="Arial"/>
          <w:color w:val="262626"/>
          <w:szCs w:val="28"/>
        </w:rPr>
        <w:t>Européens pourraient travailler dans les énergies renouvelables.</w:t>
      </w:r>
    </w:p>
    <w:p w:rsidR="00B976B4" w:rsidRPr="00AE13C9" w:rsidRDefault="00B976B4" w:rsidP="00106E04">
      <w:pPr>
        <w:widowControl w:val="0"/>
        <w:autoSpaceDE w:val="0"/>
        <w:autoSpaceDN w:val="0"/>
        <w:adjustRightInd w:val="0"/>
        <w:spacing w:after="280"/>
        <w:jc w:val="both"/>
        <w:rPr>
          <w:rFonts w:ascii="Times New Roman" w:hAnsi="Times New Roman" w:cs="Arial"/>
          <w:color w:val="262626"/>
          <w:szCs w:val="28"/>
        </w:rPr>
      </w:pPr>
      <w:r w:rsidRPr="00AE13C9">
        <w:rPr>
          <w:rFonts w:ascii="Times New Roman" w:hAnsi="Times New Roman" w:cs="Arial"/>
          <w:color w:val="262626"/>
          <w:szCs w:val="28"/>
        </w:rPr>
        <w:t>Mais où exactement ? Actuellement, l</w:t>
      </w:r>
      <w:r w:rsidR="00106E04">
        <w:rPr>
          <w:rFonts w:ascii="Times New Roman" w:hAnsi="Times New Roman" w:cs="Arial"/>
          <w:color w:val="262626"/>
          <w:szCs w:val="28"/>
        </w:rPr>
        <w:t>’</w:t>
      </w:r>
      <w:r w:rsidRPr="00AE13C9">
        <w:rPr>
          <w:rFonts w:ascii="Times New Roman" w:hAnsi="Times New Roman" w:cs="Arial"/>
          <w:color w:val="262626"/>
          <w:szCs w:val="28"/>
        </w:rPr>
        <w:t xml:space="preserve">éolienne a le vent en poupe. </w:t>
      </w:r>
      <w:r w:rsidR="006C0461">
        <w:rPr>
          <w:rFonts w:ascii="Times New Roman" w:hAnsi="Times New Roman" w:cs="Arial"/>
          <w:color w:val="262626"/>
          <w:szCs w:val="28"/>
        </w:rPr>
        <w:t>« </w:t>
      </w:r>
      <w:r w:rsidRPr="00AE13C9">
        <w:rPr>
          <w:rFonts w:ascii="Times New Roman" w:hAnsi="Times New Roman" w:cs="Arial"/>
          <w:color w:val="262626"/>
          <w:szCs w:val="28"/>
        </w:rPr>
        <w:t>C</w:t>
      </w:r>
      <w:r w:rsidR="00106E04">
        <w:rPr>
          <w:rFonts w:ascii="Times New Roman" w:hAnsi="Times New Roman" w:cs="Arial"/>
          <w:color w:val="262626"/>
          <w:szCs w:val="28"/>
        </w:rPr>
        <w:t>’</w:t>
      </w:r>
      <w:r w:rsidRPr="00AE13C9">
        <w:rPr>
          <w:rFonts w:ascii="Times New Roman" w:hAnsi="Times New Roman" w:cs="Arial"/>
          <w:color w:val="262626"/>
          <w:szCs w:val="28"/>
        </w:rPr>
        <w:t>est la technologie la plus mature et elle attire donc le plus d</w:t>
      </w:r>
      <w:r w:rsidR="00106E04">
        <w:rPr>
          <w:rFonts w:ascii="Times New Roman" w:hAnsi="Times New Roman" w:cs="Arial"/>
          <w:color w:val="262626"/>
          <w:szCs w:val="28"/>
        </w:rPr>
        <w:t>’</w:t>
      </w:r>
      <w:r w:rsidRPr="00AE13C9">
        <w:rPr>
          <w:rFonts w:ascii="Times New Roman" w:hAnsi="Times New Roman" w:cs="Arial"/>
          <w:color w:val="262626"/>
          <w:szCs w:val="28"/>
        </w:rPr>
        <w:t>investissements à l</w:t>
      </w:r>
      <w:r w:rsidR="00106E04">
        <w:rPr>
          <w:rFonts w:ascii="Times New Roman" w:hAnsi="Times New Roman" w:cs="Arial"/>
          <w:color w:val="262626"/>
          <w:szCs w:val="28"/>
        </w:rPr>
        <w:t>’</w:t>
      </w:r>
      <w:r w:rsidRPr="00AE13C9">
        <w:rPr>
          <w:rFonts w:ascii="Times New Roman" w:hAnsi="Times New Roman" w:cs="Arial"/>
          <w:color w:val="262626"/>
          <w:szCs w:val="28"/>
        </w:rPr>
        <w:t>heure actuelle</w:t>
      </w:r>
      <w:r w:rsidR="006C0461">
        <w:rPr>
          <w:rFonts w:ascii="Times New Roman" w:hAnsi="Times New Roman" w:cs="Arial"/>
          <w:color w:val="262626"/>
          <w:szCs w:val="28"/>
        </w:rPr>
        <w:t> »</w:t>
      </w:r>
      <w:r w:rsidRPr="00AE13C9">
        <w:rPr>
          <w:rFonts w:ascii="Times New Roman" w:hAnsi="Times New Roman" w:cs="Arial"/>
          <w:color w:val="262626"/>
          <w:szCs w:val="28"/>
        </w:rPr>
        <w:t xml:space="preserve">, explique </w:t>
      </w:r>
      <w:proofErr w:type="spellStart"/>
      <w:r w:rsidRPr="00AE13C9">
        <w:rPr>
          <w:rFonts w:ascii="Times New Roman" w:hAnsi="Times New Roman" w:cs="Arial"/>
          <w:color w:val="262626"/>
          <w:szCs w:val="28"/>
        </w:rPr>
        <w:t>Emelia</w:t>
      </w:r>
      <w:proofErr w:type="spellEnd"/>
      <w:r w:rsidRPr="00AE13C9">
        <w:rPr>
          <w:rFonts w:ascii="Times New Roman" w:hAnsi="Times New Roman" w:cs="Arial"/>
          <w:color w:val="262626"/>
          <w:szCs w:val="28"/>
        </w:rPr>
        <w:t xml:space="preserve"> </w:t>
      </w:r>
      <w:proofErr w:type="spellStart"/>
      <w:r w:rsidRPr="00AE13C9">
        <w:rPr>
          <w:rFonts w:ascii="Times New Roman" w:hAnsi="Times New Roman" w:cs="Arial"/>
          <w:color w:val="262626"/>
          <w:szCs w:val="28"/>
        </w:rPr>
        <w:t>Holdaway</w:t>
      </w:r>
      <w:proofErr w:type="spellEnd"/>
      <w:r w:rsidRPr="00AE13C9">
        <w:rPr>
          <w:rFonts w:ascii="Times New Roman" w:hAnsi="Times New Roman" w:cs="Arial"/>
          <w:color w:val="262626"/>
          <w:szCs w:val="28"/>
        </w:rPr>
        <w:t xml:space="preserve">, consultante pour la société de conseil en énergie renouvelable néerlandaise </w:t>
      </w:r>
      <w:proofErr w:type="spellStart"/>
      <w:r w:rsidRPr="00AE13C9">
        <w:rPr>
          <w:rFonts w:ascii="Times New Roman" w:hAnsi="Times New Roman" w:cs="Arial"/>
          <w:color w:val="262626"/>
          <w:szCs w:val="28"/>
        </w:rPr>
        <w:t>Ecofys</w:t>
      </w:r>
      <w:proofErr w:type="spellEnd"/>
      <w:r w:rsidRPr="00AE13C9">
        <w:rPr>
          <w:rFonts w:ascii="Times New Roman" w:hAnsi="Times New Roman" w:cs="Arial"/>
          <w:color w:val="262626"/>
          <w:szCs w:val="28"/>
        </w:rPr>
        <w:t>.</w:t>
      </w:r>
    </w:p>
    <w:p w:rsidR="00B976B4" w:rsidRPr="00AE13C9" w:rsidRDefault="00B976B4" w:rsidP="00106E04">
      <w:pPr>
        <w:widowControl w:val="0"/>
        <w:autoSpaceDE w:val="0"/>
        <w:autoSpaceDN w:val="0"/>
        <w:adjustRightInd w:val="0"/>
        <w:spacing w:after="280"/>
        <w:jc w:val="both"/>
        <w:rPr>
          <w:rFonts w:ascii="Times New Roman" w:hAnsi="Times New Roman" w:cs="Arial"/>
          <w:color w:val="262626"/>
          <w:szCs w:val="28"/>
        </w:rPr>
      </w:pPr>
      <w:r w:rsidRPr="00AE13C9">
        <w:rPr>
          <w:rFonts w:ascii="Times New Roman" w:hAnsi="Times New Roman" w:cs="Arial"/>
          <w:color w:val="262626"/>
          <w:szCs w:val="28"/>
        </w:rPr>
        <w:t>La situation peut varier grandement d</w:t>
      </w:r>
      <w:r w:rsidR="00106E04">
        <w:rPr>
          <w:rFonts w:ascii="Times New Roman" w:hAnsi="Times New Roman" w:cs="Arial"/>
          <w:color w:val="262626"/>
          <w:szCs w:val="28"/>
        </w:rPr>
        <w:t>’</w:t>
      </w:r>
      <w:r w:rsidRPr="00AE13C9">
        <w:rPr>
          <w:rFonts w:ascii="Times New Roman" w:hAnsi="Times New Roman" w:cs="Arial"/>
          <w:color w:val="262626"/>
          <w:szCs w:val="28"/>
        </w:rPr>
        <w:t xml:space="preserve">un pays à un autre. </w:t>
      </w:r>
      <w:r w:rsidR="006C0461">
        <w:rPr>
          <w:rFonts w:ascii="Times New Roman" w:hAnsi="Times New Roman" w:cs="Arial"/>
          <w:color w:val="262626"/>
          <w:szCs w:val="28"/>
        </w:rPr>
        <w:t>« </w:t>
      </w:r>
      <w:r w:rsidRPr="00AE13C9">
        <w:rPr>
          <w:rFonts w:ascii="Times New Roman" w:hAnsi="Times New Roman" w:cs="Arial"/>
          <w:color w:val="262626"/>
          <w:szCs w:val="28"/>
        </w:rPr>
        <w:t>Tout dépend des ressources locales</w:t>
      </w:r>
      <w:r w:rsidR="006C0461">
        <w:rPr>
          <w:rFonts w:ascii="Times New Roman" w:hAnsi="Times New Roman" w:cs="Arial"/>
          <w:color w:val="262626"/>
          <w:szCs w:val="28"/>
        </w:rPr>
        <w:t> »</w:t>
      </w:r>
      <w:r w:rsidRPr="00AE13C9">
        <w:rPr>
          <w:rFonts w:ascii="Times New Roman" w:hAnsi="Times New Roman" w:cs="Arial"/>
          <w:color w:val="262626"/>
          <w:szCs w:val="28"/>
        </w:rPr>
        <w:t xml:space="preserve">, confirme Michel Huart. Les pays très industrialisés vont chercher à développer des infrastructures qui ne prennent pas beaucoup de place ou alors monter des installations au large de leurs côtes, le cas échéant. En Chine, </w:t>
      </w:r>
      <w:r w:rsidR="00106E04">
        <w:rPr>
          <w:rFonts w:ascii="Times New Roman" w:hAnsi="Times New Roman" w:cs="Arial"/>
          <w:color w:val="262626"/>
          <w:szCs w:val="28"/>
        </w:rPr>
        <w:t>« </w:t>
      </w:r>
      <w:r w:rsidRPr="00AE13C9">
        <w:rPr>
          <w:rFonts w:ascii="Times New Roman" w:hAnsi="Times New Roman" w:cs="Arial"/>
          <w:color w:val="262626"/>
          <w:szCs w:val="28"/>
        </w:rPr>
        <w:t>l</w:t>
      </w:r>
      <w:r w:rsidR="00106E04">
        <w:rPr>
          <w:rFonts w:ascii="Times New Roman" w:hAnsi="Times New Roman" w:cs="Arial"/>
          <w:color w:val="262626"/>
          <w:szCs w:val="28"/>
        </w:rPr>
        <w:t>’</w:t>
      </w:r>
      <w:r w:rsidRPr="00AE13C9">
        <w:rPr>
          <w:rFonts w:ascii="Times New Roman" w:hAnsi="Times New Roman" w:cs="Arial"/>
          <w:color w:val="262626"/>
          <w:szCs w:val="28"/>
        </w:rPr>
        <w:t>un des pays au potentiel le plus prometteur</w:t>
      </w:r>
      <w:r w:rsidR="00106E04">
        <w:rPr>
          <w:rFonts w:ascii="Times New Roman" w:hAnsi="Times New Roman" w:cs="Arial"/>
          <w:color w:val="262626"/>
          <w:szCs w:val="28"/>
        </w:rPr>
        <w:t> »</w:t>
      </w:r>
      <w:r w:rsidRPr="00AE13C9">
        <w:rPr>
          <w:rFonts w:ascii="Times New Roman" w:hAnsi="Times New Roman" w:cs="Arial"/>
          <w:color w:val="262626"/>
          <w:szCs w:val="28"/>
        </w:rPr>
        <w:t xml:space="preserve">, selon </w:t>
      </w:r>
      <w:proofErr w:type="spellStart"/>
      <w:r w:rsidRPr="00AE13C9">
        <w:rPr>
          <w:rFonts w:ascii="Times New Roman" w:hAnsi="Times New Roman" w:cs="Arial"/>
          <w:color w:val="262626"/>
          <w:szCs w:val="28"/>
        </w:rPr>
        <w:t>Emelia</w:t>
      </w:r>
      <w:proofErr w:type="spellEnd"/>
      <w:r w:rsidRPr="00AE13C9">
        <w:rPr>
          <w:rFonts w:ascii="Times New Roman" w:hAnsi="Times New Roman" w:cs="Arial"/>
          <w:color w:val="262626"/>
          <w:szCs w:val="28"/>
        </w:rPr>
        <w:t xml:space="preserve"> </w:t>
      </w:r>
      <w:proofErr w:type="spellStart"/>
      <w:r w:rsidRPr="00AE13C9">
        <w:rPr>
          <w:rFonts w:ascii="Times New Roman" w:hAnsi="Times New Roman" w:cs="Arial"/>
          <w:color w:val="262626"/>
          <w:szCs w:val="28"/>
        </w:rPr>
        <w:t>Holdaway</w:t>
      </w:r>
      <w:proofErr w:type="spellEnd"/>
      <w:r w:rsidRPr="00AE13C9">
        <w:rPr>
          <w:rFonts w:ascii="Times New Roman" w:hAnsi="Times New Roman" w:cs="Arial"/>
          <w:color w:val="262626"/>
          <w:szCs w:val="28"/>
        </w:rPr>
        <w:t>, la place ne manque pas pour des projets de toutes les tailles.</w:t>
      </w:r>
    </w:p>
    <w:p w:rsidR="00B976B4" w:rsidRPr="00AE13C9" w:rsidRDefault="00B976B4" w:rsidP="00106E04">
      <w:pPr>
        <w:widowControl w:val="0"/>
        <w:autoSpaceDE w:val="0"/>
        <w:autoSpaceDN w:val="0"/>
        <w:adjustRightInd w:val="0"/>
        <w:spacing w:after="280"/>
        <w:jc w:val="both"/>
        <w:rPr>
          <w:rFonts w:ascii="Times New Roman" w:hAnsi="Times New Roman" w:cs="Arial"/>
          <w:color w:val="262626"/>
          <w:szCs w:val="28"/>
        </w:rPr>
      </w:pPr>
      <w:r w:rsidRPr="00AE13C9">
        <w:rPr>
          <w:rFonts w:ascii="Times New Roman" w:hAnsi="Times New Roman" w:cs="Arial"/>
          <w:b/>
          <w:bCs/>
          <w:color w:val="262626"/>
          <w:szCs w:val="28"/>
        </w:rPr>
        <w:t>Tout n</w:t>
      </w:r>
      <w:r w:rsidR="00106E04">
        <w:rPr>
          <w:rFonts w:ascii="Times New Roman" w:hAnsi="Times New Roman" w:cs="Arial"/>
          <w:b/>
          <w:bCs/>
          <w:color w:val="262626"/>
          <w:szCs w:val="28"/>
        </w:rPr>
        <w:t>’</w:t>
      </w:r>
      <w:r w:rsidRPr="00AE13C9">
        <w:rPr>
          <w:rFonts w:ascii="Times New Roman" w:hAnsi="Times New Roman" w:cs="Arial"/>
          <w:b/>
          <w:bCs/>
          <w:color w:val="262626"/>
          <w:szCs w:val="28"/>
        </w:rPr>
        <w:t>est pas rose dans le vert</w:t>
      </w:r>
    </w:p>
    <w:p w:rsidR="00B976B4" w:rsidRPr="00AE13C9" w:rsidRDefault="00106E04" w:rsidP="00106E04">
      <w:pPr>
        <w:widowControl w:val="0"/>
        <w:autoSpaceDE w:val="0"/>
        <w:autoSpaceDN w:val="0"/>
        <w:adjustRightInd w:val="0"/>
        <w:spacing w:after="280"/>
        <w:jc w:val="both"/>
        <w:rPr>
          <w:rFonts w:ascii="Times New Roman" w:hAnsi="Times New Roman" w:cs="Arial"/>
          <w:color w:val="262626"/>
          <w:szCs w:val="28"/>
        </w:rPr>
      </w:pPr>
      <w:r>
        <w:rPr>
          <w:rFonts w:ascii="Times New Roman" w:hAnsi="Times New Roman" w:cs="Arial"/>
          <w:color w:val="262626"/>
          <w:szCs w:val="28"/>
        </w:rPr>
        <w:t>« </w:t>
      </w:r>
      <w:r w:rsidR="00B976B4" w:rsidRPr="00AE13C9">
        <w:rPr>
          <w:rFonts w:ascii="Times New Roman" w:hAnsi="Times New Roman" w:cs="Arial"/>
          <w:color w:val="262626"/>
          <w:szCs w:val="28"/>
        </w:rPr>
        <w:t>Tout est une question de volonté politique</w:t>
      </w:r>
      <w:r>
        <w:rPr>
          <w:rFonts w:ascii="Times New Roman" w:hAnsi="Times New Roman" w:cs="Arial"/>
          <w:color w:val="262626"/>
          <w:szCs w:val="28"/>
        </w:rPr>
        <w:t> »</w:t>
      </w:r>
      <w:r w:rsidR="00B976B4" w:rsidRPr="00AE13C9">
        <w:rPr>
          <w:rFonts w:ascii="Times New Roman" w:hAnsi="Times New Roman" w:cs="Arial"/>
          <w:color w:val="262626"/>
          <w:szCs w:val="28"/>
        </w:rPr>
        <w:t xml:space="preserve">, assure Barbara </w:t>
      </w:r>
      <w:proofErr w:type="spellStart"/>
      <w:r w:rsidR="00B976B4" w:rsidRPr="00AE13C9">
        <w:rPr>
          <w:rFonts w:ascii="Times New Roman" w:hAnsi="Times New Roman" w:cs="Arial"/>
          <w:color w:val="262626"/>
          <w:szCs w:val="28"/>
        </w:rPr>
        <w:t>Breitschopf</w:t>
      </w:r>
      <w:proofErr w:type="spellEnd"/>
      <w:r w:rsidR="00B976B4" w:rsidRPr="00AE13C9">
        <w:rPr>
          <w:rFonts w:ascii="Times New Roman" w:hAnsi="Times New Roman" w:cs="Arial"/>
          <w:color w:val="262626"/>
          <w:szCs w:val="28"/>
        </w:rPr>
        <w:t>, chercheuse dans les énergies renouvelables  à l</w:t>
      </w:r>
      <w:r>
        <w:rPr>
          <w:rFonts w:ascii="Times New Roman" w:hAnsi="Times New Roman" w:cs="Arial"/>
          <w:color w:val="262626"/>
          <w:szCs w:val="28"/>
        </w:rPr>
        <w:t>’</w:t>
      </w:r>
      <w:r w:rsidR="00B976B4" w:rsidRPr="00AE13C9">
        <w:rPr>
          <w:rFonts w:ascii="Times New Roman" w:hAnsi="Times New Roman" w:cs="Arial"/>
          <w:color w:val="262626"/>
          <w:szCs w:val="28"/>
        </w:rPr>
        <w:t xml:space="preserve">Institut </w:t>
      </w:r>
      <w:proofErr w:type="spellStart"/>
      <w:r w:rsidR="00B976B4" w:rsidRPr="00AE13C9">
        <w:rPr>
          <w:rFonts w:ascii="Times New Roman" w:hAnsi="Times New Roman" w:cs="Arial"/>
          <w:color w:val="262626"/>
          <w:szCs w:val="28"/>
        </w:rPr>
        <w:t>Frauenhoffer</w:t>
      </w:r>
      <w:proofErr w:type="spellEnd"/>
      <w:r w:rsidR="00B976B4" w:rsidRPr="00AE13C9">
        <w:rPr>
          <w:rFonts w:ascii="Times New Roman" w:hAnsi="Times New Roman" w:cs="Arial"/>
          <w:color w:val="262626"/>
          <w:szCs w:val="28"/>
        </w:rPr>
        <w:t xml:space="preserve"> de Berlin. La crise économique a calmé certaines ardeurs. Ainsi, le récent plan de rigueur britannique taille dans les énergies renouvelables, à l</w:t>
      </w:r>
      <w:r>
        <w:rPr>
          <w:rFonts w:ascii="Times New Roman" w:hAnsi="Times New Roman" w:cs="Arial"/>
          <w:color w:val="262626"/>
          <w:szCs w:val="28"/>
        </w:rPr>
        <w:t>’</w:t>
      </w:r>
      <w:r w:rsidR="00B976B4" w:rsidRPr="00AE13C9">
        <w:rPr>
          <w:rFonts w:ascii="Times New Roman" w:hAnsi="Times New Roman" w:cs="Arial"/>
          <w:color w:val="262626"/>
          <w:szCs w:val="28"/>
        </w:rPr>
        <w:t>instar du fameux Grenelle de l</w:t>
      </w:r>
      <w:r>
        <w:rPr>
          <w:rFonts w:ascii="Times New Roman" w:hAnsi="Times New Roman" w:cs="Arial"/>
          <w:color w:val="262626"/>
          <w:szCs w:val="28"/>
        </w:rPr>
        <w:t>’</w:t>
      </w:r>
      <w:r w:rsidR="00B976B4" w:rsidRPr="00AE13C9">
        <w:rPr>
          <w:rFonts w:ascii="Times New Roman" w:hAnsi="Times New Roman" w:cs="Arial"/>
          <w:color w:val="262626"/>
          <w:szCs w:val="28"/>
        </w:rPr>
        <w:t>environnement français, considérablement réduit.</w:t>
      </w:r>
    </w:p>
    <w:p w:rsidR="00B976B4" w:rsidRPr="00AE13C9" w:rsidRDefault="00B976B4" w:rsidP="00106E04">
      <w:pPr>
        <w:widowControl w:val="0"/>
        <w:autoSpaceDE w:val="0"/>
        <w:autoSpaceDN w:val="0"/>
        <w:adjustRightInd w:val="0"/>
        <w:spacing w:after="280"/>
        <w:jc w:val="both"/>
        <w:rPr>
          <w:rFonts w:ascii="Times New Roman" w:hAnsi="Times New Roman" w:cs="Arial"/>
          <w:color w:val="262626"/>
          <w:szCs w:val="28"/>
        </w:rPr>
      </w:pPr>
      <w:r w:rsidRPr="00AE13C9">
        <w:rPr>
          <w:rFonts w:ascii="Times New Roman" w:hAnsi="Times New Roman" w:cs="Arial"/>
          <w:color w:val="262626"/>
          <w:szCs w:val="28"/>
        </w:rPr>
        <w:t>Tout n</w:t>
      </w:r>
      <w:r w:rsidR="00106E04">
        <w:rPr>
          <w:rFonts w:ascii="Times New Roman" w:hAnsi="Times New Roman" w:cs="Arial"/>
          <w:color w:val="262626"/>
          <w:szCs w:val="28"/>
        </w:rPr>
        <w:t>’</w:t>
      </w:r>
      <w:r w:rsidRPr="00AE13C9">
        <w:rPr>
          <w:rFonts w:ascii="Times New Roman" w:hAnsi="Times New Roman" w:cs="Arial"/>
          <w:color w:val="262626"/>
          <w:szCs w:val="28"/>
        </w:rPr>
        <w:t>est pas rose dans le monde de l</w:t>
      </w:r>
      <w:r w:rsidR="00106E04">
        <w:rPr>
          <w:rFonts w:ascii="Times New Roman" w:hAnsi="Times New Roman" w:cs="Arial"/>
          <w:color w:val="262626"/>
          <w:szCs w:val="28"/>
        </w:rPr>
        <w:t>’</w:t>
      </w:r>
      <w:r w:rsidRPr="00AE13C9">
        <w:rPr>
          <w:rFonts w:ascii="Times New Roman" w:hAnsi="Times New Roman" w:cs="Arial"/>
          <w:color w:val="262626"/>
          <w:szCs w:val="28"/>
        </w:rPr>
        <w:t xml:space="preserve">or vert. </w:t>
      </w:r>
      <w:proofErr w:type="spellStart"/>
      <w:r w:rsidRPr="00AE13C9">
        <w:rPr>
          <w:rFonts w:ascii="Times New Roman" w:hAnsi="Times New Roman" w:cs="Arial"/>
          <w:color w:val="262626"/>
          <w:szCs w:val="28"/>
        </w:rPr>
        <w:t>Vestas</w:t>
      </w:r>
      <w:proofErr w:type="spellEnd"/>
      <w:r w:rsidRPr="00AE13C9">
        <w:rPr>
          <w:rFonts w:ascii="Times New Roman" w:hAnsi="Times New Roman" w:cs="Arial"/>
          <w:color w:val="262626"/>
          <w:szCs w:val="28"/>
        </w:rPr>
        <w:t>, le roi des éoliennes danois, a annoncé mardi la suppression de 3 000 postes à cause d</w:t>
      </w:r>
      <w:r w:rsidR="00106E04">
        <w:rPr>
          <w:rFonts w:ascii="Times New Roman" w:hAnsi="Times New Roman" w:cs="Arial"/>
          <w:color w:val="262626"/>
          <w:szCs w:val="28"/>
        </w:rPr>
        <w:t>’</w:t>
      </w:r>
      <w:r w:rsidRPr="00AE13C9">
        <w:rPr>
          <w:rFonts w:ascii="Times New Roman" w:hAnsi="Times New Roman" w:cs="Arial"/>
          <w:color w:val="262626"/>
          <w:szCs w:val="28"/>
        </w:rPr>
        <w:t xml:space="preserve">une </w:t>
      </w:r>
      <w:r w:rsidR="00106E04">
        <w:rPr>
          <w:rFonts w:ascii="Times New Roman" w:hAnsi="Times New Roman" w:cs="Arial"/>
          <w:color w:val="262626"/>
          <w:szCs w:val="28"/>
        </w:rPr>
        <w:t>« </w:t>
      </w:r>
      <w:r w:rsidRPr="00AE13C9">
        <w:rPr>
          <w:rFonts w:ascii="Times New Roman" w:hAnsi="Times New Roman" w:cs="Arial"/>
          <w:color w:val="262626"/>
          <w:szCs w:val="28"/>
        </w:rPr>
        <w:t>baisse de la demande mondiale</w:t>
      </w:r>
      <w:r w:rsidR="00106E04">
        <w:rPr>
          <w:rFonts w:ascii="Times New Roman" w:hAnsi="Times New Roman" w:cs="Arial"/>
          <w:color w:val="262626"/>
          <w:szCs w:val="28"/>
        </w:rPr>
        <w:t> »</w:t>
      </w:r>
      <w:r w:rsidRPr="00AE13C9">
        <w:rPr>
          <w:rFonts w:ascii="Times New Roman" w:hAnsi="Times New Roman" w:cs="Arial"/>
          <w:color w:val="262626"/>
          <w:szCs w:val="28"/>
        </w:rPr>
        <w:t xml:space="preserve">. </w:t>
      </w:r>
      <w:r w:rsidR="00106E04">
        <w:rPr>
          <w:rFonts w:ascii="Times New Roman" w:hAnsi="Times New Roman" w:cs="Arial"/>
          <w:color w:val="262626"/>
          <w:szCs w:val="28"/>
        </w:rPr>
        <w:t>« </w:t>
      </w:r>
      <w:r w:rsidRPr="00AE13C9">
        <w:rPr>
          <w:rFonts w:ascii="Times New Roman" w:hAnsi="Times New Roman" w:cs="Arial"/>
          <w:color w:val="262626"/>
          <w:szCs w:val="28"/>
        </w:rPr>
        <w:t>La publicité répète à longueur de journée qu</w:t>
      </w:r>
      <w:r w:rsidR="00106E04">
        <w:rPr>
          <w:rFonts w:ascii="Times New Roman" w:hAnsi="Times New Roman" w:cs="Arial"/>
          <w:color w:val="262626"/>
          <w:szCs w:val="28"/>
        </w:rPr>
        <w:t>’</w:t>
      </w:r>
      <w:r w:rsidRPr="00AE13C9">
        <w:rPr>
          <w:rFonts w:ascii="Times New Roman" w:hAnsi="Times New Roman" w:cs="Arial"/>
          <w:color w:val="262626"/>
          <w:szCs w:val="28"/>
        </w:rPr>
        <w:t>il faut acheter le moins cher possible en ces temps de crise, ce qui n</w:t>
      </w:r>
      <w:r w:rsidR="00106E04">
        <w:rPr>
          <w:rFonts w:ascii="Times New Roman" w:hAnsi="Times New Roman" w:cs="Arial"/>
          <w:color w:val="262626"/>
          <w:szCs w:val="28"/>
        </w:rPr>
        <w:t>’</w:t>
      </w:r>
      <w:r w:rsidRPr="00AE13C9">
        <w:rPr>
          <w:rFonts w:ascii="Times New Roman" w:hAnsi="Times New Roman" w:cs="Arial"/>
          <w:color w:val="262626"/>
          <w:szCs w:val="28"/>
        </w:rPr>
        <w:t>est pas bon pour les énergies renouvelables plus chères à court terme</w:t>
      </w:r>
      <w:r w:rsidR="00106E04">
        <w:rPr>
          <w:rFonts w:ascii="Times New Roman" w:hAnsi="Times New Roman" w:cs="Arial"/>
          <w:color w:val="262626"/>
          <w:szCs w:val="28"/>
        </w:rPr>
        <w:t> »</w:t>
      </w:r>
      <w:r w:rsidRPr="00AE13C9">
        <w:rPr>
          <w:rFonts w:ascii="Times New Roman" w:hAnsi="Times New Roman" w:cs="Arial"/>
          <w:color w:val="262626"/>
          <w:szCs w:val="28"/>
        </w:rPr>
        <w:t>, regrette Michel Huart.</w:t>
      </w:r>
    </w:p>
    <w:p w:rsidR="00B976B4" w:rsidRPr="00AE13C9" w:rsidRDefault="00B976B4" w:rsidP="00106E04">
      <w:pPr>
        <w:jc w:val="both"/>
        <w:rPr>
          <w:rFonts w:ascii="Times New Roman" w:hAnsi="Times New Roman"/>
        </w:rPr>
      </w:pPr>
      <w:r w:rsidRPr="00AE13C9">
        <w:rPr>
          <w:rFonts w:ascii="Times New Roman" w:hAnsi="Times New Roman" w:cs="Arial"/>
          <w:color w:val="262626"/>
          <w:szCs w:val="28"/>
        </w:rPr>
        <w:t>Le recours à l</w:t>
      </w:r>
      <w:r w:rsidR="00106E04">
        <w:rPr>
          <w:rFonts w:ascii="Times New Roman" w:hAnsi="Times New Roman" w:cs="Arial"/>
          <w:color w:val="262626"/>
          <w:szCs w:val="28"/>
        </w:rPr>
        <w:t>’</w:t>
      </w:r>
      <w:r w:rsidRPr="00AE13C9">
        <w:rPr>
          <w:rFonts w:ascii="Times New Roman" w:hAnsi="Times New Roman" w:cs="Arial"/>
          <w:color w:val="262626"/>
          <w:szCs w:val="28"/>
        </w:rPr>
        <w:t xml:space="preserve">électricité </w:t>
      </w:r>
      <w:r w:rsidR="00106E04">
        <w:rPr>
          <w:rFonts w:ascii="Times New Roman" w:hAnsi="Times New Roman" w:cs="Arial"/>
          <w:color w:val="262626"/>
          <w:szCs w:val="28"/>
        </w:rPr>
        <w:t>« </w:t>
      </w:r>
      <w:r w:rsidRPr="00AE13C9">
        <w:rPr>
          <w:rFonts w:ascii="Times New Roman" w:hAnsi="Times New Roman" w:cs="Arial"/>
          <w:color w:val="262626"/>
          <w:szCs w:val="28"/>
        </w:rPr>
        <w:t>traditionnelle</w:t>
      </w:r>
      <w:r w:rsidR="00106E04">
        <w:rPr>
          <w:rFonts w:ascii="Times New Roman" w:hAnsi="Times New Roman" w:cs="Arial"/>
          <w:color w:val="262626"/>
          <w:szCs w:val="28"/>
        </w:rPr>
        <w:t> »</w:t>
      </w:r>
      <w:r w:rsidRPr="00AE13C9">
        <w:rPr>
          <w:rFonts w:ascii="Times New Roman" w:hAnsi="Times New Roman" w:cs="Arial"/>
          <w:color w:val="262626"/>
          <w:szCs w:val="28"/>
        </w:rPr>
        <w:t xml:space="preserve"> demeure en effet moins cher que les nouvelles technologies, que ce soit l</w:t>
      </w:r>
      <w:r w:rsidR="00106E04">
        <w:rPr>
          <w:rFonts w:ascii="Times New Roman" w:hAnsi="Times New Roman" w:cs="Arial"/>
          <w:color w:val="262626"/>
          <w:szCs w:val="28"/>
        </w:rPr>
        <w:t>’</w:t>
      </w:r>
      <w:r w:rsidRPr="00AE13C9">
        <w:rPr>
          <w:rFonts w:ascii="Times New Roman" w:hAnsi="Times New Roman" w:cs="Arial"/>
          <w:color w:val="262626"/>
          <w:szCs w:val="28"/>
        </w:rPr>
        <w:t>éolienne ou l</w:t>
      </w:r>
      <w:r w:rsidR="00106E04">
        <w:rPr>
          <w:rFonts w:ascii="Times New Roman" w:hAnsi="Times New Roman" w:cs="Arial"/>
          <w:color w:val="262626"/>
          <w:szCs w:val="28"/>
        </w:rPr>
        <w:t>’</w:t>
      </w:r>
      <w:r w:rsidRPr="00AE13C9">
        <w:rPr>
          <w:rFonts w:ascii="Times New Roman" w:hAnsi="Times New Roman" w:cs="Arial"/>
          <w:color w:val="262626"/>
          <w:szCs w:val="28"/>
        </w:rPr>
        <w:t xml:space="preserve">énergie solaire. </w:t>
      </w:r>
      <w:r w:rsidR="00106E04">
        <w:rPr>
          <w:rFonts w:ascii="Times New Roman" w:hAnsi="Times New Roman" w:cs="Arial"/>
          <w:color w:val="262626"/>
          <w:szCs w:val="28"/>
        </w:rPr>
        <w:t>« </w:t>
      </w:r>
      <w:r w:rsidRPr="00AE13C9">
        <w:rPr>
          <w:rFonts w:ascii="Times New Roman" w:hAnsi="Times New Roman" w:cs="Arial"/>
          <w:color w:val="262626"/>
          <w:szCs w:val="28"/>
        </w:rPr>
        <w:t>Le développement de l</w:t>
      </w:r>
      <w:r w:rsidR="00106E04">
        <w:rPr>
          <w:rFonts w:ascii="Times New Roman" w:hAnsi="Times New Roman" w:cs="Arial"/>
          <w:color w:val="262626"/>
          <w:szCs w:val="28"/>
        </w:rPr>
        <w:t>’</w:t>
      </w:r>
      <w:r w:rsidRPr="00AE13C9">
        <w:rPr>
          <w:rFonts w:ascii="Times New Roman" w:hAnsi="Times New Roman" w:cs="Arial"/>
          <w:color w:val="262626"/>
          <w:szCs w:val="28"/>
        </w:rPr>
        <w:t>énergie renouvelable sera économique à long terme, mais avant cela l</w:t>
      </w:r>
      <w:r w:rsidR="00106E04">
        <w:rPr>
          <w:rFonts w:ascii="Times New Roman" w:hAnsi="Times New Roman" w:cs="Arial"/>
          <w:color w:val="262626"/>
          <w:szCs w:val="28"/>
        </w:rPr>
        <w:t>’</w:t>
      </w:r>
      <w:r w:rsidRPr="00AE13C9">
        <w:rPr>
          <w:rFonts w:ascii="Times New Roman" w:hAnsi="Times New Roman" w:cs="Arial"/>
          <w:color w:val="262626"/>
          <w:szCs w:val="28"/>
        </w:rPr>
        <w:t>augmentation de la facture électrique va faire baisser la consommation et freiner la croissance</w:t>
      </w:r>
      <w:r w:rsidR="00106E04">
        <w:rPr>
          <w:rFonts w:ascii="Times New Roman" w:hAnsi="Times New Roman" w:cs="Arial"/>
          <w:color w:val="262626"/>
          <w:szCs w:val="28"/>
        </w:rPr>
        <w:t> »</w:t>
      </w:r>
      <w:r w:rsidRPr="00AE13C9">
        <w:rPr>
          <w:rFonts w:ascii="Times New Roman" w:hAnsi="Times New Roman" w:cs="Arial"/>
          <w:color w:val="262626"/>
          <w:szCs w:val="28"/>
        </w:rPr>
        <w:t xml:space="preserve">, estime Barbara </w:t>
      </w:r>
      <w:proofErr w:type="spellStart"/>
      <w:r w:rsidRPr="00AE13C9">
        <w:rPr>
          <w:rFonts w:ascii="Times New Roman" w:hAnsi="Times New Roman" w:cs="Arial"/>
          <w:color w:val="262626"/>
          <w:szCs w:val="28"/>
        </w:rPr>
        <w:t>Breitschopf</w:t>
      </w:r>
      <w:proofErr w:type="spellEnd"/>
      <w:r w:rsidRPr="00AE13C9">
        <w:rPr>
          <w:rFonts w:ascii="Times New Roman" w:hAnsi="Times New Roman" w:cs="Arial"/>
          <w:color w:val="262626"/>
          <w:szCs w:val="28"/>
        </w:rPr>
        <w:t xml:space="preserve">. Elle avertit notamment que les nouveaux emplois dans ce secteur vont se traduire par des destructions de postes dans les énergies </w:t>
      </w:r>
      <w:r w:rsidR="00106E04">
        <w:rPr>
          <w:rFonts w:ascii="Times New Roman" w:hAnsi="Times New Roman" w:cs="Arial"/>
          <w:color w:val="262626"/>
          <w:szCs w:val="28"/>
        </w:rPr>
        <w:t>« </w:t>
      </w:r>
      <w:r w:rsidRPr="00AE13C9">
        <w:rPr>
          <w:rFonts w:ascii="Times New Roman" w:hAnsi="Times New Roman" w:cs="Arial"/>
          <w:color w:val="262626"/>
          <w:szCs w:val="28"/>
        </w:rPr>
        <w:t>traditionnelles</w:t>
      </w:r>
      <w:r w:rsidR="00106E04">
        <w:rPr>
          <w:rFonts w:ascii="Times New Roman" w:hAnsi="Times New Roman" w:cs="Arial"/>
          <w:color w:val="262626"/>
          <w:szCs w:val="28"/>
        </w:rPr>
        <w:t> »</w:t>
      </w:r>
      <w:r w:rsidRPr="00AE13C9">
        <w:rPr>
          <w:rFonts w:ascii="Times New Roman" w:hAnsi="Times New Roman" w:cs="Arial"/>
          <w:color w:val="262626"/>
          <w:szCs w:val="28"/>
        </w:rPr>
        <w:t>. Même si le bilan doit être positif au final, la pilule risque d</w:t>
      </w:r>
      <w:r w:rsidR="00106E04">
        <w:rPr>
          <w:rFonts w:ascii="Times New Roman" w:hAnsi="Times New Roman" w:cs="Arial"/>
          <w:color w:val="262626"/>
          <w:szCs w:val="28"/>
        </w:rPr>
        <w:t>’</w:t>
      </w:r>
      <w:r w:rsidRPr="00AE13C9">
        <w:rPr>
          <w:rFonts w:ascii="Times New Roman" w:hAnsi="Times New Roman" w:cs="Arial"/>
          <w:color w:val="262626"/>
          <w:szCs w:val="28"/>
        </w:rPr>
        <w:t>être difficile à avaler.</w:t>
      </w:r>
    </w:p>
    <w:p w:rsidR="00B976B4" w:rsidRPr="00AE13C9" w:rsidRDefault="00B976B4" w:rsidP="00106E04">
      <w:pPr>
        <w:jc w:val="both"/>
        <w:rPr>
          <w:rFonts w:ascii="Times New Roman" w:hAnsi="Times New Roman"/>
        </w:rPr>
      </w:pPr>
    </w:p>
    <w:p w:rsidR="00B976B4" w:rsidRPr="00AE13C9" w:rsidRDefault="00B976B4" w:rsidP="00106E04">
      <w:pPr>
        <w:jc w:val="both"/>
        <w:rPr>
          <w:rFonts w:ascii="Times New Roman" w:hAnsi="Times New Roman"/>
        </w:rPr>
      </w:pPr>
    </w:p>
    <w:p w:rsidR="00B976B4" w:rsidRPr="00AE13C9" w:rsidRDefault="0066445B" w:rsidP="0066445B">
      <w:pPr>
        <w:ind w:left="284" w:hanging="284"/>
        <w:jc w:val="both"/>
        <w:rPr>
          <w:rFonts w:ascii="Times New Roman" w:hAnsi="Times New Roman"/>
        </w:rPr>
      </w:pPr>
      <w:r>
        <w:rPr>
          <w:rFonts w:ascii="Times New Roman" w:hAnsi="Times New Roman"/>
        </w:rPr>
        <w:t>c)</w:t>
      </w:r>
      <w:r>
        <w:rPr>
          <w:rFonts w:ascii="Times New Roman" w:hAnsi="Times New Roman"/>
        </w:rPr>
        <w:tab/>
      </w:r>
      <w:proofErr w:type="spellStart"/>
      <w:r w:rsidR="00B976B4" w:rsidRPr="00AE13C9">
        <w:rPr>
          <w:rFonts w:ascii="Times New Roman" w:hAnsi="Times New Roman"/>
        </w:rPr>
        <w:t>Emission</w:t>
      </w:r>
      <w:proofErr w:type="spellEnd"/>
      <w:r w:rsidR="00B976B4" w:rsidRPr="00AE13C9">
        <w:rPr>
          <w:rFonts w:ascii="Times New Roman" w:hAnsi="Times New Roman"/>
        </w:rPr>
        <w:t xml:space="preserve"> de radio :</w:t>
      </w:r>
    </w:p>
    <w:p w:rsidR="00B976B4" w:rsidRPr="00AE13C9" w:rsidRDefault="006B6D9F" w:rsidP="0066445B">
      <w:pPr>
        <w:ind w:left="284"/>
        <w:jc w:val="both"/>
        <w:rPr>
          <w:rFonts w:ascii="Times New Roman" w:hAnsi="Times New Roman"/>
        </w:rPr>
      </w:pPr>
      <w:hyperlink r:id="rId10" w:history="1">
        <w:r w:rsidR="00B976B4" w:rsidRPr="00AE13C9">
          <w:rPr>
            <w:rStyle w:val="Lienhypertexte"/>
            <w:rFonts w:ascii="Times New Roman" w:hAnsi="Times New Roman"/>
          </w:rPr>
          <w:t>http://plusconscient.net/pic-petrolier/francais/235-vers-un-4eme-choc-petrolier</w:t>
        </w:r>
      </w:hyperlink>
      <w:r w:rsidR="00B976B4" w:rsidRPr="00AE13C9">
        <w:rPr>
          <w:rFonts w:ascii="Times New Roman" w:hAnsi="Times New Roman"/>
        </w:rPr>
        <w:t xml:space="preserve"> (03.12.2011)</w:t>
      </w:r>
    </w:p>
    <w:p w:rsidR="00B976B4" w:rsidRPr="00AE13C9" w:rsidRDefault="00B976B4" w:rsidP="00106E04">
      <w:pPr>
        <w:jc w:val="both"/>
        <w:rPr>
          <w:rFonts w:ascii="Times New Roman" w:hAnsi="Times New Roman"/>
        </w:rPr>
      </w:pPr>
    </w:p>
    <w:p w:rsidR="00B976B4" w:rsidRDefault="00B976B4" w:rsidP="00106E04">
      <w:pPr>
        <w:widowControl w:val="0"/>
        <w:autoSpaceDE w:val="0"/>
        <w:autoSpaceDN w:val="0"/>
        <w:adjustRightInd w:val="0"/>
        <w:jc w:val="both"/>
        <w:rPr>
          <w:rFonts w:ascii="Times New Roman" w:hAnsi="Times New Roman" w:cs="Cambria"/>
          <w:b/>
          <w:szCs w:val="66"/>
        </w:rPr>
      </w:pPr>
      <w:r w:rsidRPr="009C144D">
        <w:rPr>
          <w:rFonts w:ascii="Times New Roman" w:hAnsi="Times New Roman" w:cs="Cambria"/>
          <w:b/>
          <w:szCs w:val="66"/>
        </w:rPr>
        <w:t>Bie</w:t>
      </w:r>
      <w:r>
        <w:rPr>
          <w:rFonts w:ascii="Times New Roman" w:hAnsi="Times New Roman" w:cs="Cambria"/>
          <w:b/>
          <w:szCs w:val="66"/>
        </w:rPr>
        <w:t xml:space="preserve">ntôt un quatrième choc pétrolier </w:t>
      </w:r>
      <w:r w:rsidRPr="009C144D">
        <w:rPr>
          <w:rFonts w:ascii="Times New Roman" w:hAnsi="Times New Roman" w:cs="Cambria"/>
          <w:b/>
          <w:szCs w:val="66"/>
        </w:rPr>
        <w:t>?</w:t>
      </w:r>
      <w:r>
        <w:rPr>
          <w:rFonts w:ascii="Times New Roman" w:hAnsi="Times New Roman" w:cs="Cambria"/>
          <w:b/>
          <w:szCs w:val="66"/>
        </w:rPr>
        <w:t xml:space="preserve"> </w:t>
      </w:r>
    </w:p>
    <w:p w:rsidR="00B976B4" w:rsidRDefault="00B976B4" w:rsidP="00106E04">
      <w:pPr>
        <w:widowControl w:val="0"/>
        <w:autoSpaceDE w:val="0"/>
        <w:autoSpaceDN w:val="0"/>
        <w:adjustRightInd w:val="0"/>
        <w:jc w:val="both"/>
      </w:pPr>
      <w:r w:rsidRPr="00AE13C9">
        <w:rPr>
          <w:rFonts w:ascii="Times New Roman" w:hAnsi="Times New Roman" w:cs="Times New Roman"/>
        </w:rPr>
        <w:t>L</w:t>
      </w:r>
      <w:r w:rsidR="00106E04">
        <w:rPr>
          <w:rFonts w:ascii="Times New Roman" w:hAnsi="Times New Roman" w:cs="Times New Roman"/>
        </w:rPr>
        <w:t>’</w:t>
      </w:r>
      <w:r w:rsidRPr="00AE13C9">
        <w:rPr>
          <w:rFonts w:ascii="Times New Roman" w:hAnsi="Times New Roman" w:cs="Times New Roman"/>
        </w:rPr>
        <w:t>économiste magazine</w:t>
      </w:r>
      <w:r>
        <w:rPr>
          <w:rFonts w:ascii="Times New Roman" w:hAnsi="Times New Roman" w:cs="Times New Roman"/>
        </w:rPr>
        <w:t>,</w:t>
      </w:r>
      <w:r w:rsidRPr="00AE13C9">
        <w:rPr>
          <w:rFonts w:ascii="Times New Roman" w:hAnsi="Times New Roman" w:cs="Times New Roman"/>
        </w:rPr>
        <w:t xml:space="preserve"> </w:t>
      </w:r>
      <w:hyperlink r:id="rId11" w:history="1">
        <w:r w:rsidRPr="00AE13C9">
          <w:rPr>
            <w:rFonts w:ascii="Times New Roman" w:hAnsi="Times New Roman" w:cs="Arial"/>
          </w:rPr>
          <w:t>N°20 Février 2010</w:t>
        </w:r>
      </w:hyperlink>
    </w:p>
    <w:p w:rsidR="00B976B4" w:rsidRPr="00AE13C9" w:rsidRDefault="006B6D9F" w:rsidP="00106E04">
      <w:pPr>
        <w:jc w:val="both"/>
        <w:rPr>
          <w:rFonts w:ascii="Times New Roman" w:hAnsi="Times New Roman"/>
        </w:rPr>
      </w:pPr>
      <w:hyperlink r:id="rId12" w:history="1">
        <w:r w:rsidR="00B976B4" w:rsidRPr="00AE13C9">
          <w:rPr>
            <w:rStyle w:val="Lienhypertexte"/>
            <w:rFonts w:ascii="Times New Roman" w:hAnsi="Times New Roman"/>
          </w:rPr>
          <w:t>http://www.leconomiste-magazine.com/archives/101-nd19-fevrier-2010/478-bientot-un-quatrieme-choc-petrolier.html</w:t>
        </w:r>
      </w:hyperlink>
      <w:r w:rsidR="00B976B4" w:rsidRPr="00AE13C9">
        <w:rPr>
          <w:rFonts w:ascii="Times New Roman" w:hAnsi="Times New Roman"/>
        </w:rPr>
        <w:t xml:space="preserve"> (03.12.2011)</w:t>
      </w:r>
    </w:p>
    <w:p w:rsidR="00B976B4" w:rsidRPr="00AE13C9" w:rsidRDefault="006B6D9F" w:rsidP="00106E04">
      <w:pPr>
        <w:widowControl w:val="0"/>
        <w:autoSpaceDE w:val="0"/>
        <w:autoSpaceDN w:val="0"/>
        <w:adjustRightInd w:val="0"/>
        <w:jc w:val="both"/>
        <w:rPr>
          <w:rFonts w:ascii="Times New Roman" w:hAnsi="Times New Roman" w:cs="Arial"/>
          <w:szCs w:val="26"/>
        </w:rPr>
      </w:pPr>
      <w:r w:rsidRPr="00AE13C9">
        <w:rPr>
          <w:rFonts w:ascii="Times New Roman" w:hAnsi="Times New Roman" w:cs="Arial"/>
          <w:szCs w:val="26"/>
        </w:rPr>
        <w:fldChar w:fldCharType="begin"/>
      </w:r>
      <w:r w:rsidR="00B976B4" w:rsidRPr="00AE13C9">
        <w:rPr>
          <w:rFonts w:ascii="Times New Roman" w:hAnsi="Times New Roman" w:cs="Arial"/>
          <w:szCs w:val="26"/>
        </w:rPr>
        <w:instrText>HYPERLINK "http://www.leconomiste-magazine.com/archives/101-nd19-fevrier-2010/478-bientot-un-quatrieme-choc-petrolier.pdf"</w:instrText>
      </w:r>
      <w:r w:rsidRPr="00AE13C9">
        <w:rPr>
          <w:rFonts w:ascii="Times New Roman" w:hAnsi="Times New Roman" w:cs="Arial"/>
          <w:szCs w:val="26"/>
        </w:rPr>
        <w:fldChar w:fldCharType="separate"/>
      </w:r>
    </w:p>
    <w:p w:rsidR="00B976B4" w:rsidRPr="00AE13C9" w:rsidRDefault="006B6D9F" w:rsidP="00106E04">
      <w:pPr>
        <w:widowControl w:val="0"/>
        <w:autoSpaceDE w:val="0"/>
        <w:autoSpaceDN w:val="0"/>
        <w:adjustRightInd w:val="0"/>
        <w:spacing w:after="200"/>
        <w:jc w:val="both"/>
        <w:rPr>
          <w:rFonts w:ascii="Times New Roman" w:hAnsi="Times New Roman" w:cs="Arial"/>
          <w:szCs w:val="26"/>
        </w:rPr>
      </w:pPr>
      <w:r w:rsidRPr="00AE13C9">
        <w:rPr>
          <w:rFonts w:ascii="Times New Roman" w:hAnsi="Times New Roman" w:cs="Arial"/>
          <w:szCs w:val="26"/>
        </w:rPr>
        <w:fldChar w:fldCharType="end"/>
      </w:r>
      <w:r w:rsidR="00B976B4" w:rsidRPr="00AE13C9">
        <w:rPr>
          <w:rFonts w:ascii="Times New Roman" w:hAnsi="Times New Roman" w:cs="Arial"/>
          <w:b/>
          <w:bCs/>
          <w:szCs w:val="26"/>
        </w:rPr>
        <w:t>Le pétrole règne aujourd</w:t>
      </w:r>
      <w:r w:rsidR="00106E04">
        <w:rPr>
          <w:rFonts w:ascii="Times New Roman" w:hAnsi="Times New Roman" w:cs="Arial"/>
          <w:b/>
          <w:bCs/>
          <w:szCs w:val="26"/>
        </w:rPr>
        <w:t>’</w:t>
      </w:r>
      <w:r w:rsidR="00B976B4" w:rsidRPr="00AE13C9">
        <w:rPr>
          <w:rFonts w:ascii="Times New Roman" w:hAnsi="Times New Roman" w:cs="Arial"/>
          <w:b/>
          <w:bCs/>
          <w:szCs w:val="26"/>
        </w:rPr>
        <w:t>hui en maître incontesté  sur l</w:t>
      </w:r>
      <w:r w:rsidR="00106E04">
        <w:rPr>
          <w:rFonts w:ascii="Times New Roman" w:hAnsi="Times New Roman" w:cs="Arial"/>
          <w:b/>
          <w:bCs/>
          <w:szCs w:val="26"/>
        </w:rPr>
        <w:t>’</w:t>
      </w:r>
      <w:r w:rsidR="00B976B4" w:rsidRPr="00AE13C9">
        <w:rPr>
          <w:rFonts w:ascii="Times New Roman" w:hAnsi="Times New Roman" w:cs="Arial"/>
          <w:b/>
          <w:bCs/>
          <w:szCs w:val="26"/>
        </w:rPr>
        <w:t>économie mondiale. Après un 3</w:t>
      </w:r>
      <w:r w:rsidR="00B976B4" w:rsidRPr="00106E04">
        <w:rPr>
          <w:rFonts w:ascii="Times New Roman" w:hAnsi="Times New Roman" w:cs="Arial"/>
          <w:b/>
          <w:bCs/>
          <w:szCs w:val="26"/>
          <w:vertAlign w:val="superscript"/>
        </w:rPr>
        <w:t>e</w:t>
      </w:r>
      <w:r w:rsidR="00106E04">
        <w:rPr>
          <w:rFonts w:ascii="Times New Roman" w:hAnsi="Times New Roman" w:cs="Arial"/>
          <w:b/>
          <w:bCs/>
          <w:szCs w:val="26"/>
        </w:rPr>
        <w:t> </w:t>
      </w:r>
      <w:r w:rsidR="00B976B4" w:rsidRPr="00AE13C9">
        <w:rPr>
          <w:rFonts w:ascii="Times New Roman" w:hAnsi="Times New Roman" w:cs="Arial"/>
          <w:b/>
          <w:bCs/>
          <w:szCs w:val="26"/>
        </w:rPr>
        <w:t>choc pétrolier qui a secoué la planète en 2008 (plus de 145 dollars le baril), un 4</w:t>
      </w:r>
      <w:r w:rsidR="00B976B4" w:rsidRPr="006C0461">
        <w:rPr>
          <w:rFonts w:ascii="Times New Roman" w:hAnsi="Times New Roman" w:cs="Arial"/>
          <w:b/>
          <w:bCs/>
          <w:szCs w:val="26"/>
          <w:vertAlign w:val="superscript"/>
        </w:rPr>
        <w:t>e</w:t>
      </w:r>
      <w:r w:rsidR="00B976B4" w:rsidRPr="00AE13C9">
        <w:rPr>
          <w:rFonts w:ascii="Times New Roman" w:hAnsi="Times New Roman" w:cs="Arial"/>
          <w:b/>
          <w:bCs/>
          <w:szCs w:val="26"/>
        </w:rPr>
        <w:t xml:space="preserve"> choc pourrait bien se préparer à moyen terme. Depuis 2003, la tendance haussière ne cesse de se consolider.</w:t>
      </w:r>
    </w:p>
    <w:p w:rsidR="00B976B4" w:rsidRPr="00AE13C9" w:rsidRDefault="00B976B4" w:rsidP="00106E04">
      <w:pPr>
        <w:widowControl w:val="0"/>
        <w:autoSpaceDE w:val="0"/>
        <w:autoSpaceDN w:val="0"/>
        <w:adjustRightInd w:val="0"/>
        <w:spacing w:after="200"/>
        <w:jc w:val="both"/>
        <w:rPr>
          <w:rFonts w:ascii="Times New Roman" w:hAnsi="Times New Roman" w:cs="Arial"/>
          <w:szCs w:val="26"/>
        </w:rPr>
      </w:pPr>
      <w:r w:rsidRPr="00AE13C9">
        <w:rPr>
          <w:rFonts w:ascii="Times New Roman" w:hAnsi="Times New Roman" w:cs="Arial"/>
          <w:szCs w:val="26"/>
        </w:rPr>
        <w:t>Le monde tourne autour de l</w:t>
      </w:r>
      <w:r w:rsidR="00106E04">
        <w:rPr>
          <w:rFonts w:ascii="Times New Roman" w:hAnsi="Times New Roman" w:cs="Arial"/>
          <w:szCs w:val="26"/>
        </w:rPr>
        <w:t>’</w:t>
      </w:r>
      <w:r w:rsidRPr="00AE13C9">
        <w:rPr>
          <w:rFonts w:ascii="Times New Roman" w:hAnsi="Times New Roman" w:cs="Arial"/>
          <w:szCs w:val="26"/>
        </w:rPr>
        <w:t>or noir. Actuellement, il est plus précieux que jamais. Et pour cause, alors que la demande ne cesse de grimper, de nombreux spécialistes en prédisent le pic de production (niveau au-delà duquel il n</w:t>
      </w:r>
      <w:r w:rsidR="00106E04">
        <w:rPr>
          <w:rFonts w:ascii="Times New Roman" w:hAnsi="Times New Roman" w:cs="Arial"/>
          <w:szCs w:val="26"/>
        </w:rPr>
        <w:t>’</w:t>
      </w:r>
      <w:r w:rsidRPr="00AE13C9">
        <w:rPr>
          <w:rFonts w:ascii="Times New Roman" w:hAnsi="Times New Roman" w:cs="Arial"/>
          <w:szCs w:val="26"/>
        </w:rPr>
        <w:t>est plus possible de produire davantage) aux environ de 2030, pour les plus optimistes. Etant non substituable à court terme, même ses appréciations les plus vertigineuses n</w:t>
      </w:r>
      <w:r w:rsidR="00106E04">
        <w:rPr>
          <w:rFonts w:ascii="Times New Roman" w:hAnsi="Times New Roman" w:cs="Arial"/>
          <w:szCs w:val="26"/>
        </w:rPr>
        <w:t>’</w:t>
      </w:r>
      <w:r w:rsidRPr="00AE13C9">
        <w:rPr>
          <w:rFonts w:ascii="Times New Roman" w:hAnsi="Times New Roman" w:cs="Arial"/>
          <w:szCs w:val="26"/>
        </w:rPr>
        <w:t>en dissuadent pas la demande. Dernièrement, ses prix sont de plus en plus volatils, et surtout imprévisibles. Après être passés de près de 60 à plus de 90 dollars le baril en 2007, les prix ont franchi le record historique de plus de 145 dollars en juillet 2008, du jamais vu.  </w:t>
      </w:r>
    </w:p>
    <w:p w:rsidR="00B976B4" w:rsidRPr="00AE13C9" w:rsidRDefault="00B976B4" w:rsidP="00106E04">
      <w:pPr>
        <w:widowControl w:val="0"/>
        <w:autoSpaceDE w:val="0"/>
        <w:autoSpaceDN w:val="0"/>
        <w:adjustRightInd w:val="0"/>
        <w:spacing w:after="200"/>
        <w:jc w:val="both"/>
        <w:rPr>
          <w:rFonts w:ascii="Times New Roman" w:hAnsi="Times New Roman" w:cs="Arial"/>
          <w:szCs w:val="26"/>
        </w:rPr>
      </w:pPr>
      <w:r w:rsidRPr="00AE13C9">
        <w:rPr>
          <w:rFonts w:ascii="Times New Roman" w:hAnsi="Times New Roman" w:cs="Arial"/>
          <w:b/>
          <w:bCs/>
          <w:szCs w:val="26"/>
        </w:rPr>
        <w:t>Il faut dire que la hausse a été progressive depuis 2003,</w:t>
      </w:r>
      <w:r w:rsidRPr="00AE13C9">
        <w:rPr>
          <w:rFonts w:ascii="Times New Roman" w:hAnsi="Times New Roman" w:cs="Arial"/>
          <w:szCs w:val="26"/>
        </w:rPr>
        <w:t xml:space="preserve"> mais nul n</w:t>
      </w:r>
      <w:r w:rsidR="00106E04">
        <w:rPr>
          <w:rFonts w:ascii="Times New Roman" w:hAnsi="Times New Roman" w:cs="Arial"/>
          <w:szCs w:val="26"/>
        </w:rPr>
        <w:t>’</w:t>
      </w:r>
      <w:r w:rsidRPr="00AE13C9">
        <w:rPr>
          <w:rFonts w:ascii="Times New Roman" w:hAnsi="Times New Roman" w:cs="Arial"/>
          <w:szCs w:val="26"/>
        </w:rPr>
        <w:t>a imaginé qu</w:t>
      </w:r>
      <w:r w:rsidR="00106E04">
        <w:rPr>
          <w:rFonts w:ascii="Times New Roman" w:hAnsi="Times New Roman" w:cs="Arial"/>
          <w:szCs w:val="26"/>
        </w:rPr>
        <w:t>’</w:t>
      </w:r>
      <w:r w:rsidRPr="00AE13C9">
        <w:rPr>
          <w:rFonts w:ascii="Times New Roman" w:hAnsi="Times New Roman" w:cs="Arial"/>
          <w:szCs w:val="26"/>
        </w:rPr>
        <w:t>elle atteindrait des niveaux aussi élevés. Vu cette montée spectaculaire des prix, et sur fond de crise financière, beaucoup de spécialistes parlent aujourd</w:t>
      </w:r>
      <w:r w:rsidR="00106E04">
        <w:rPr>
          <w:rFonts w:ascii="Times New Roman" w:hAnsi="Times New Roman" w:cs="Arial"/>
          <w:szCs w:val="26"/>
        </w:rPr>
        <w:t>’</w:t>
      </w:r>
      <w:r w:rsidRPr="00AE13C9">
        <w:rPr>
          <w:rFonts w:ascii="Times New Roman" w:hAnsi="Times New Roman" w:cs="Arial"/>
          <w:szCs w:val="26"/>
        </w:rPr>
        <w:t>hui de 2008, comme étant celle du 3</w:t>
      </w:r>
      <w:r w:rsidRPr="00106E04">
        <w:rPr>
          <w:rFonts w:ascii="Times New Roman" w:hAnsi="Times New Roman" w:cs="Arial"/>
          <w:szCs w:val="26"/>
          <w:vertAlign w:val="superscript"/>
        </w:rPr>
        <w:t>e</w:t>
      </w:r>
      <w:r w:rsidRPr="00AE13C9">
        <w:rPr>
          <w:rFonts w:ascii="Times New Roman" w:hAnsi="Times New Roman" w:cs="Arial"/>
          <w:szCs w:val="26"/>
        </w:rPr>
        <w:t xml:space="preserve"> choc pétrolier. Depuis 1986 et jusqu</w:t>
      </w:r>
      <w:r w:rsidR="00106E04">
        <w:rPr>
          <w:rFonts w:ascii="Times New Roman" w:hAnsi="Times New Roman" w:cs="Arial"/>
          <w:szCs w:val="26"/>
        </w:rPr>
        <w:t>’</w:t>
      </w:r>
      <w:r w:rsidRPr="00AE13C9">
        <w:rPr>
          <w:rFonts w:ascii="Times New Roman" w:hAnsi="Times New Roman" w:cs="Arial"/>
          <w:szCs w:val="26"/>
        </w:rPr>
        <w:t>à 2003, l</w:t>
      </w:r>
      <w:r w:rsidR="00106E04">
        <w:rPr>
          <w:rFonts w:ascii="Times New Roman" w:hAnsi="Times New Roman" w:cs="Arial"/>
          <w:szCs w:val="26"/>
        </w:rPr>
        <w:t>’</w:t>
      </w:r>
      <w:r w:rsidRPr="00AE13C9">
        <w:rPr>
          <w:rFonts w:ascii="Times New Roman" w:hAnsi="Times New Roman" w:cs="Arial"/>
          <w:szCs w:val="26"/>
        </w:rPr>
        <w:t>économie mondiale a pratiquement vécu dans l</w:t>
      </w:r>
      <w:r w:rsidR="00106E04">
        <w:rPr>
          <w:rFonts w:ascii="Times New Roman" w:hAnsi="Times New Roman" w:cs="Arial"/>
          <w:szCs w:val="26"/>
        </w:rPr>
        <w:t>’</w:t>
      </w:r>
      <w:r w:rsidRPr="00AE13C9">
        <w:rPr>
          <w:rFonts w:ascii="Times New Roman" w:hAnsi="Times New Roman" w:cs="Arial"/>
          <w:szCs w:val="26"/>
        </w:rPr>
        <w:t>insouciance, avec des prix qui ont stagné dans une fourchette allant de 20 à 25 dollars le baril, et une offre soutenue. Avec même un effondrement (dû à la crise asiatique) au dessous des 10 dollars en 1998. Toutes les économies du monde ont alors bâti leurs modèles économiques sur la ressource pétrole. C</w:t>
      </w:r>
      <w:r w:rsidR="00106E04">
        <w:rPr>
          <w:rFonts w:ascii="Times New Roman" w:hAnsi="Times New Roman" w:cs="Arial"/>
          <w:szCs w:val="26"/>
        </w:rPr>
        <w:t>’</w:t>
      </w:r>
      <w:r w:rsidRPr="00AE13C9">
        <w:rPr>
          <w:rFonts w:ascii="Times New Roman" w:hAnsi="Times New Roman" w:cs="Arial"/>
          <w:szCs w:val="26"/>
        </w:rPr>
        <w:t>est d</w:t>
      </w:r>
      <w:r w:rsidR="00106E04">
        <w:rPr>
          <w:rFonts w:ascii="Times New Roman" w:hAnsi="Times New Roman" w:cs="Arial"/>
          <w:szCs w:val="26"/>
        </w:rPr>
        <w:t>’</w:t>
      </w:r>
      <w:r w:rsidRPr="00AE13C9">
        <w:rPr>
          <w:rFonts w:ascii="Times New Roman" w:hAnsi="Times New Roman" w:cs="Arial"/>
          <w:szCs w:val="26"/>
        </w:rPr>
        <w:t>ailleurs pour cette raison qu</w:t>
      </w:r>
      <w:r w:rsidR="00106E04">
        <w:rPr>
          <w:rFonts w:ascii="Times New Roman" w:hAnsi="Times New Roman" w:cs="Arial"/>
          <w:szCs w:val="26"/>
        </w:rPr>
        <w:t>’</w:t>
      </w:r>
      <w:r w:rsidRPr="00AE13C9">
        <w:rPr>
          <w:rFonts w:ascii="Times New Roman" w:hAnsi="Times New Roman" w:cs="Arial"/>
          <w:szCs w:val="26"/>
        </w:rPr>
        <w:t>elles sont toutes aussi sensibles aux fluctuations des cours de cette indétrônable source d</w:t>
      </w:r>
      <w:r w:rsidR="00106E04">
        <w:rPr>
          <w:rFonts w:ascii="Times New Roman" w:hAnsi="Times New Roman" w:cs="Arial"/>
          <w:szCs w:val="26"/>
        </w:rPr>
        <w:t>’</w:t>
      </w:r>
      <w:r w:rsidRPr="00AE13C9">
        <w:rPr>
          <w:rFonts w:ascii="Times New Roman" w:hAnsi="Times New Roman" w:cs="Arial"/>
          <w:szCs w:val="26"/>
        </w:rPr>
        <w:t>énergie. La tendance haussière s</w:t>
      </w:r>
      <w:r w:rsidR="00106E04">
        <w:rPr>
          <w:rFonts w:ascii="Times New Roman" w:hAnsi="Times New Roman" w:cs="Arial"/>
          <w:szCs w:val="26"/>
        </w:rPr>
        <w:t>’</w:t>
      </w:r>
      <w:r w:rsidRPr="00AE13C9">
        <w:rPr>
          <w:rFonts w:ascii="Times New Roman" w:hAnsi="Times New Roman" w:cs="Arial"/>
          <w:szCs w:val="26"/>
        </w:rPr>
        <w:t>est dessinée de façon progressive, année après année. Elle résulte de la conjonction de plusieurs facteurs. Dont, principalement, l</w:t>
      </w:r>
      <w:r w:rsidR="00106E04">
        <w:rPr>
          <w:rFonts w:ascii="Times New Roman" w:hAnsi="Times New Roman" w:cs="Arial"/>
          <w:szCs w:val="26"/>
        </w:rPr>
        <w:t>’</w:t>
      </w:r>
      <w:r w:rsidRPr="00AE13C9">
        <w:rPr>
          <w:rFonts w:ascii="Times New Roman" w:hAnsi="Times New Roman" w:cs="Arial"/>
          <w:szCs w:val="26"/>
        </w:rPr>
        <w:t>accroissement ininterrompu de la demande, sous l</w:t>
      </w:r>
      <w:r w:rsidR="00106E04">
        <w:rPr>
          <w:rFonts w:ascii="Times New Roman" w:hAnsi="Times New Roman" w:cs="Arial"/>
          <w:szCs w:val="26"/>
        </w:rPr>
        <w:t>’</w:t>
      </w:r>
      <w:r w:rsidRPr="00AE13C9">
        <w:rPr>
          <w:rFonts w:ascii="Times New Roman" w:hAnsi="Times New Roman" w:cs="Arial"/>
          <w:szCs w:val="26"/>
        </w:rPr>
        <w:t>impulsion des pays nouvellement industrialisés, tels que la Chine et l</w:t>
      </w:r>
      <w:r w:rsidR="00106E04">
        <w:rPr>
          <w:rFonts w:ascii="Times New Roman" w:hAnsi="Times New Roman" w:cs="Arial"/>
          <w:szCs w:val="26"/>
        </w:rPr>
        <w:t>’</w:t>
      </w:r>
      <w:r w:rsidRPr="00AE13C9">
        <w:rPr>
          <w:rFonts w:ascii="Times New Roman" w:hAnsi="Times New Roman" w:cs="Arial"/>
          <w:szCs w:val="26"/>
        </w:rPr>
        <w:t>Inde. L</w:t>
      </w:r>
      <w:r w:rsidR="00106E04">
        <w:rPr>
          <w:rFonts w:ascii="Times New Roman" w:hAnsi="Times New Roman" w:cs="Arial"/>
          <w:szCs w:val="26"/>
        </w:rPr>
        <w:t>’</w:t>
      </w:r>
      <w:r w:rsidRPr="00AE13C9">
        <w:rPr>
          <w:rFonts w:ascii="Times New Roman" w:hAnsi="Times New Roman" w:cs="Arial"/>
          <w:szCs w:val="26"/>
        </w:rPr>
        <w:t>empire du milieu, par exemple, adopte une politique énergétique littéralement guerrière. Il consomme actuellement près de 8 millions de barils par jour (contre 6,4 millions en 2004), et devient ainsi le deuxième plus grand consommateur de pétrole dans le monde derrière les Etats-Unis (plus de 20,5 millions de barils par jour). Soit quelque 10% de la consommation mondiale. D</w:t>
      </w:r>
      <w:r w:rsidR="00106E04">
        <w:rPr>
          <w:rFonts w:ascii="Times New Roman" w:hAnsi="Times New Roman" w:cs="Arial"/>
          <w:szCs w:val="26"/>
        </w:rPr>
        <w:t>’</w:t>
      </w:r>
      <w:r w:rsidRPr="00AE13C9">
        <w:rPr>
          <w:rFonts w:ascii="Times New Roman" w:hAnsi="Times New Roman" w:cs="Arial"/>
          <w:szCs w:val="26"/>
        </w:rPr>
        <w:t>ici 2020, il passera à plus de 11 millions de barils par jour, selon les estimations de l</w:t>
      </w:r>
      <w:r w:rsidR="00106E04">
        <w:rPr>
          <w:rFonts w:ascii="Times New Roman" w:hAnsi="Times New Roman" w:cs="Arial"/>
          <w:szCs w:val="26"/>
        </w:rPr>
        <w:t>’</w:t>
      </w:r>
      <w:r w:rsidRPr="00AE13C9">
        <w:rPr>
          <w:rFonts w:ascii="Times New Roman" w:hAnsi="Times New Roman" w:cs="Arial"/>
          <w:szCs w:val="26"/>
        </w:rPr>
        <w:t>Agence internationale de l</w:t>
      </w:r>
      <w:r w:rsidR="00106E04">
        <w:rPr>
          <w:rFonts w:ascii="Times New Roman" w:hAnsi="Times New Roman" w:cs="Arial"/>
          <w:szCs w:val="26"/>
        </w:rPr>
        <w:t>’</w:t>
      </w:r>
      <w:r w:rsidRPr="00AE13C9">
        <w:rPr>
          <w:rFonts w:ascii="Times New Roman" w:hAnsi="Times New Roman" w:cs="Arial"/>
          <w:szCs w:val="26"/>
        </w:rPr>
        <w:t>énergie (AIE).   </w:t>
      </w:r>
    </w:p>
    <w:p w:rsidR="00B976B4" w:rsidRPr="00AE13C9" w:rsidRDefault="00B976B4" w:rsidP="00106E04">
      <w:pPr>
        <w:widowControl w:val="0"/>
        <w:autoSpaceDE w:val="0"/>
        <w:autoSpaceDN w:val="0"/>
        <w:adjustRightInd w:val="0"/>
        <w:spacing w:after="200"/>
        <w:jc w:val="both"/>
        <w:rPr>
          <w:rFonts w:ascii="Times New Roman" w:hAnsi="Times New Roman" w:cs="Arial"/>
          <w:szCs w:val="26"/>
        </w:rPr>
      </w:pPr>
      <w:r w:rsidRPr="00AE13C9">
        <w:rPr>
          <w:rFonts w:ascii="Times New Roman" w:hAnsi="Times New Roman" w:cs="Arial"/>
          <w:b/>
          <w:bCs/>
          <w:szCs w:val="26"/>
        </w:rPr>
        <w:t>A côté de cela,</w:t>
      </w:r>
      <w:r w:rsidRPr="00AE13C9">
        <w:rPr>
          <w:rFonts w:ascii="Times New Roman" w:hAnsi="Times New Roman" w:cs="Arial"/>
          <w:szCs w:val="26"/>
        </w:rPr>
        <w:t xml:space="preserve"> depuis 2000, plusieurs perturbations ont augmenté les appréhensions relatives à l</w:t>
      </w:r>
      <w:r w:rsidR="00106E04">
        <w:rPr>
          <w:rFonts w:ascii="Times New Roman" w:hAnsi="Times New Roman" w:cs="Arial"/>
          <w:szCs w:val="26"/>
        </w:rPr>
        <w:t>’</w:t>
      </w:r>
      <w:r w:rsidRPr="00AE13C9">
        <w:rPr>
          <w:rFonts w:ascii="Times New Roman" w:hAnsi="Times New Roman" w:cs="Arial"/>
          <w:szCs w:val="26"/>
        </w:rPr>
        <w:t>approvisionnement. Tels que les ouragans, comme Katrina et Rita qui sévissent dans le golfe du Mexique et aux Etats-Unis (qui sont parmi le top des plus grands producteurs mondiaux, aux côtés de la Russie, de l</w:t>
      </w:r>
      <w:r w:rsidR="00106E04">
        <w:rPr>
          <w:rFonts w:ascii="Times New Roman" w:hAnsi="Times New Roman" w:cs="Arial"/>
          <w:szCs w:val="26"/>
        </w:rPr>
        <w:t>’</w:t>
      </w:r>
      <w:r w:rsidRPr="00AE13C9">
        <w:rPr>
          <w:rFonts w:ascii="Times New Roman" w:hAnsi="Times New Roman" w:cs="Arial"/>
          <w:szCs w:val="26"/>
        </w:rPr>
        <w:t>Arabie Saoudite et de l</w:t>
      </w:r>
      <w:r w:rsidR="00106E04">
        <w:rPr>
          <w:rFonts w:ascii="Times New Roman" w:hAnsi="Times New Roman" w:cs="Arial"/>
          <w:szCs w:val="26"/>
        </w:rPr>
        <w:t>’</w:t>
      </w:r>
      <w:r w:rsidRPr="00AE13C9">
        <w:rPr>
          <w:rFonts w:ascii="Times New Roman" w:hAnsi="Times New Roman" w:cs="Arial"/>
          <w:szCs w:val="26"/>
        </w:rPr>
        <w:t>Iran). En 2005, par exemple, plus de 25% des capacités de production et de raffinage de l</w:t>
      </w:r>
      <w:r w:rsidR="00106E04">
        <w:rPr>
          <w:rFonts w:ascii="Times New Roman" w:hAnsi="Times New Roman" w:cs="Arial"/>
          <w:szCs w:val="26"/>
        </w:rPr>
        <w:t>’</w:t>
      </w:r>
      <w:r w:rsidRPr="00AE13C9">
        <w:rPr>
          <w:rFonts w:ascii="Times New Roman" w:hAnsi="Times New Roman" w:cs="Arial"/>
          <w:szCs w:val="26"/>
        </w:rPr>
        <w:t>Oncle Sam s</w:t>
      </w:r>
      <w:r w:rsidR="00106E04">
        <w:rPr>
          <w:rFonts w:ascii="Times New Roman" w:hAnsi="Times New Roman" w:cs="Arial"/>
          <w:szCs w:val="26"/>
        </w:rPr>
        <w:t>’</w:t>
      </w:r>
      <w:r w:rsidRPr="00AE13C9">
        <w:rPr>
          <w:rFonts w:ascii="Times New Roman" w:hAnsi="Times New Roman" w:cs="Arial"/>
          <w:szCs w:val="26"/>
        </w:rPr>
        <w:t>étaient retrouvées hors service, à cause de ces catastrophes naturelles. Ou encore les tensions et troubles politiques dans les principaux pays producteurs, comme l</w:t>
      </w:r>
      <w:r w:rsidR="00106E04">
        <w:rPr>
          <w:rFonts w:ascii="Times New Roman" w:hAnsi="Times New Roman" w:cs="Arial"/>
          <w:szCs w:val="26"/>
        </w:rPr>
        <w:t>’</w:t>
      </w:r>
      <w:r w:rsidRPr="00AE13C9">
        <w:rPr>
          <w:rFonts w:ascii="Times New Roman" w:hAnsi="Times New Roman" w:cs="Arial"/>
          <w:szCs w:val="26"/>
        </w:rPr>
        <w:t>Irak ou le Nigéria. Ainsi que la montée du «nationalisme pétrolier» chez plusieurs producteurs, notamment l</w:t>
      </w:r>
      <w:r w:rsidR="00106E04">
        <w:rPr>
          <w:rFonts w:ascii="Times New Roman" w:hAnsi="Times New Roman" w:cs="Arial"/>
          <w:szCs w:val="26"/>
        </w:rPr>
        <w:t>’</w:t>
      </w:r>
      <w:r w:rsidRPr="00AE13C9">
        <w:rPr>
          <w:rFonts w:ascii="Times New Roman" w:hAnsi="Times New Roman" w:cs="Arial"/>
          <w:szCs w:val="26"/>
        </w:rPr>
        <w:t>Iran, le Venezuela et la Russie. Sans compter la faiblesse des investissements des compagnies pétrolières dans l</w:t>
      </w:r>
      <w:r w:rsidR="00106E04">
        <w:rPr>
          <w:rFonts w:ascii="Times New Roman" w:hAnsi="Times New Roman" w:cs="Arial"/>
          <w:szCs w:val="26"/>
        </w:rPr>
        <w:t>’</w:t>
      </w:r>
      <w:r w:rsidRPr="00AE13C9">
        <w:rPr>
          <w:rFonts w:ascii="Times New Roman" w:hAnsi="Times New Roman" w:cs="Arial"/>
          <w:szCs w:val="26"/>
        </w:rPr>
        <w:t>exploration de nouveaux gisements, qui accroît les craintes sur un rapide épuisement de l</w:t>
      </w:r>
      <w:r w:rsidR="00106E04">
        <w:rPr>
          <w:rFonts w:ascii="Times New Roman" w:hAnsi="Times New Roman" w:cs="Arial"/>
          <w:szCs w:val="26"/>
        </w:rPr>
        <w:t>’</w:t>
      </w:r>
      <w:r w:rsidRPr="00AE13C9">
        <w:rPr>
          <w:rFonts w:ascii="Times New Roman" w:hAnsi="Times New Roman" w:cs="Arial"/>
          <w:szCs w:val="26"/>
        </w:rPr>
        <w:t>offre existante.   </w:t>
      </w:r>
    </w:p>
    <w:p w:rsidR="00B976B4" w:rsidRPr="00AE13C9" w:rsidRDefault="00B976B4" w:rsidP="00106E04">
      <w:pPr>
        <w:widowControl w:val="0"/>
        <w:autoSpaceDE w:val="0"/>
        <w:autoSpaceDN w:val="0"/>
        <w:adjustRightInd w:val="0"/>
        <w:spacing w:after="200"/>
        <w:jc w:val="both"/>
        <w:rPr>
          <w:rFonts w:ascii="Times New Roman" w:hAnsi="Times New Roman" w:cs="Arial"/>
          <w:szCs w:val="26"/>
        </w:rPr>
      </w:pPr>
      <w:r w:rsidRPr="00AE13C9">
        <w:rPr>
          <w:rFonts w:ascii="Times New Roman" w:hAnsi="Times New Roman" w:cs="Arial"/>
          <w:b/>
          <w:bCs/>
          <w:szCs w:val="26"/>
        </w:rPr>
        <w:t>La baisse des stocks des Etats-Unis</w:t>
      </w:r>
      <w:r w:rsidRPr="00AE13C9">
        <w:rPr>
          <w:rFonts w:ascii="Times New Roman" w:hAnsi="Times New Roman" w:cs="Arial"/>
          <w:szCs w:val="26"/>
        </w:rPr>
        <w:t xml:space="preserve"> à leurs niveaux les plus bas sur les dernières années sont également à décrier. En plus de la dépréciation continue du dollar américain. En effet, le dollar faible encourage les investisseurs à se réfugier dans les matières premières et participe à la hausse des prix. La spéculation, quant à elle, est vivement pointée du doigt. Mais elle ne saurait définir les tendances lourdes et pérennes des prix. Car il s</w:t>
      </w:r>
      <w:r w:rsidR="00106E04">
        <w:rPr>
          <w:rFonts w:ascii="Times New Roman" w:hAnsi="Times New Roman" w:cs="Arial"/>
          <w:szCs w:val="26"/>
        </w:rPr>
        <w:t>’</w:t>
      </w:r>
      <w:r w:rsidRPr="00AE13C9">
        <w:rPr>
          <w:rFonts w:ascii="Times New Roman" w:hAnsi="Times New Roman" w:cs="Arial"/>
          <w:szCs w:val="26"/>
        </w:rPr>
        <w:t>agit essentiellement d</w:t>
      </w:r>
      <w:r w:rsidR="00106E04">
        <w:rPr>
          <w:rFonts w:ascii="Times New Roman" w:hAnsi="Times New Roman" w:cs="Arial"/>
          <w:szCs w:val="26"/>
        </w:rPr>
        <w:t>’</w:t>
      </w:r>
      <w:r w:rsidRPr="00AE13C9">
        <w:rPr>
          <w:rFonts w:ascii="Times New Roman" w:hAnsi="Times New Roman" w:cs="Arial"/>
          <w:szCs w:val="26"/>
        </w:rPr>
        <w:t>un comportement conjoncturel et non structurel. D</w:t>
      </w:r>
      <w:r w:rsidR="00106E04">
        <w:rPr>
          <w:rFonts w:ascii="Times New Roman" w:hAnsi="Times New Roman" w:cs="Arial"/>
          <w:szCs w:val="26"/>
        </w:rPr>
        <w:t>’</w:t>
      </w:r>
      <w:r w:rsidRPr="00AE13C9">
        <w:rPr>
          <w:rFonts w:ascii="Times New Roman" w:hAnsi="Times New Roman" w:cs="Arial"/>
          <w:szCs w:val="26"/>
        </w:rPr>
        <w:t>ailleurs, la part de la spéculation dans le prix du baril n</w:t>
      </w:r>
      <w:r w:rsidR="00106E04">
        <w:rPr>
          <w:rFonts w:ascii="Times New Roman" w:hAnsi="Times New Roman" w:cs="Arial"/>
          <w:szCs w:val="26"/>
        </w:rPr>
        <w:t>’</w:t>
      </w:r>
      <w:r w:rsidRPr="00AE13C9">
        <w:rPr>
          <w:rFonts w:ascii="Times New Roman" w:hAnsi="Times New Roman" w:cs="Arial"/>
          <w:szCs w:val="26"/>
        </w:rPr>
        <w:t>est que de 10 à 20 dollars au maximum.                  </w:t>
      </w:r>
    </w:p>
    <w:p w:rsidR="00B976B4" w:rsidRPr="00AE13C9" w:rsidRDefault="00B976B4" w:rsidP="00106E04">
      <w:pPr>
        <w:widowControl w:val="0"/>
        <w:autoSpaceDE w:val="0"/>
        <w:autoSpaceDN w:val="0"/>
        <w:adjustRightInd w:val="0"/>
        <w:spacing w:after="200"/>
        <w:jc w:val="both"/>
        <w:rPr>
          <w:rFonts w:ascii="Times New Roman" w:hAnsi="Times New Roman" w:cs="Arial"/>
          <w:szCs w:val="26"/>
        </w:rPr>
      </w:pPr>
      <w:r w:rsidRPr="00AE13C9">
        <w:rPr>
          <w:rFonts w:ascii="Times New Roman" w:hAnsi="Times New Roman" w:cs="Arial"/>
          <w:szCs w:val="26"/>
        </w:rPr>
        <w:t> La fièvre des cours pétroliers, conjuguée à la crise financière, a eu des conséquences désastreuses. Elle a engendré une inflation générale, et malmené les pays les plus dépendants à l</w:t>
      </w:r>
      <w:r w:rsidR="00106E04">
        <w:rPr>
          <w:rFonts w:ascii="Times New Roman" w:hAnsi="Times New Roman" w:cs="Arial"/>
          <w:szCs w:val="26"/>
        </w:rPr>
        <w:t>’</w:t>
      </w:r>
      <w:r w:rsidRPr="00AE13C9">
        <w:rPr>
          <w:rFonts w:ascii="Times New Roman" w:hAnsi="Times New Roman" w:cs="Arial"/>
          <w:szCs w:val="26"/>
        </w:rPr>
        <w:t>énergie fossile, dont le Maroc (à plus de 97%). En 2009, par exemple, la croissance mondiale a reculé d</w:t>
      </w:r>
      <w:r w:rsidR="00106E04">
        <w:rPr>
          <w:rFonts w:ascii="Times New Roman" w:hAnsi="Times New Roman" w:cs="Arial"/>
          <w:szCs w:val="26"/>
        </w:rPr>
        <w:t>’</w:t>
      </w:r>
      <w:r w:rsidRPr="00AE13C9">
        <w:rPr>
          <w:rFonts w:ascii="Times New Roman" w:hAnsi="Times New Roman" w:cs="Arial"/>
          <w:szCs w:val="26"/>
        </w:rPr>
        <w:t>environ 1,5%. Ce qui est totalement inédit depuis l</w:t>
      </w:r>
      <w:r w:rsidR="00106E04">
        <w:rPr>
          <w:rFonts w:ascii="Times New Roman" w:hAnsi="Times New Roman" w:cs="Arial"/>
          <w:szCs w:val="26"/>
        </w:rPr>
        <w:t>’</w:t>
      </w:r>
      <w:r w:rsidRPr="00AE13C9">
        <w:rPr>
          <w:rFonts w:ascii="Times New Roman" w:hAnsi="Times New Roman" w:cs="Arial"/>
          <w:szCs w:val="26"/>
        </w:rPr>
        <w:t>après-guerre. Dès octobre 2008, les ardeurs sur les prix ont commencé à se calmer, en tombant à près de 65</w:t>
      </w:r>
      <w:r w:rsidR="006C0461">
        <w:rPr>
          <w:rFonts w:ascii="Times New Roman" w:hAnsi="Times New Roman" w:cs="Arial"/>
          <w:szCs w:val="26"/>
        </w:rPr>
        <w:t> </w:t>
      </w:r>
      <w:r w:rsidRPr="00AE13C9">
        <w:rPr>
          <w:rFonts w:ascii="Times New Roman" w:hAnsi="Times New Roman" w:cs="Arial"/>
          <w:szCs w:val="26"/>
        </w:rPr>
        <w:t>dollars, puis aux alentours de 50 dollars en 2009. Mais le répit n</w:t>
      </w:r>
      <w:r w:rsidR="00106E04">
        <w:rPr>
          <w:rFonts w:ascii="Times New Roman" w:hAnsi="Times New Roman" w:cs="Arial"/>
          <w:szCs w:val="26"/>
        </w:rPr>
        <w:t>’</w:t>
      </w:r>
      <w:r w:rsidRPr="00AE13C9">
        <w:rPr>
          <w:rFonts w:ascii="Times New Roman" w:hAnsi="Times New Roman" w:cs="Arial"/>
          <w:szCs w:val="26"/>
        </w:rPr>
        <w:t>a été que de courte durée, vers la fin de 2009 et le début de 2010, les prix ont varié entre 75 et 83 dollars.   </w:t>
      </w:r>
    </w:p>
    <w:p w:rsidR="00B976B4" w:rsidRPr="00AE13C9" w:rsidRDefault="00B976B4" w:rsidP="00106E04">
      <w:pPr>
        <w:widowControl w:val="0"/>
        <w:autoSpaceDE w:val="0"/>
        <w:autoSpaceDN w:val="0"/>
        <w:adjustRightInd w:val="0"/>
        <w:spacing w:after="200"/>
        <w:jc w:val="both"/>
        <w:rPr>
          <w:rFonts w:ascii="Times New Roman" w:hAnsi="Times New Roman" w:cs="Arial"/>
          <w:b/>
          <w:bCs/>
          <w:szCs w:val="26"/>
        </w:rPr>
      </w:pPr>
      <w:r w:rsidRPr="00AE13C9">
        <w:rPr>
          <w:rFonts w:ascii="Times New Roman" w:hAnsi="Times New Roman" w:cs="Arial"/>
          <w:b/>
          <w:bCs/>
          <w:szCs w:val="26"/>
        </w:rPr>
        <w:t>Avec le renforcement des stocks des Etats-Unis,</w:t>
      </w:r>
      <w:r w:rsidRPr="00AE13C9">
        <w:rPr>
          <w:rFonts w:ascii="Times New Roman" w:hAnsi="Times New Roman" w:cs="Arial"/>
          <w:szCs w:val="26"/>
        </w:rPr>
        <w:t xml:space="preserve"> le léger redressement du dollar et la stagnation de la demande en zone OCDE, les économistes prévoient une stabilisation des prix à court terme. Mais rien n</w:t>
      </w:r>
      <w:r w:rsidR="00106E04">
        <w:rPr>
          <w:rFonts w:ascii="Times New Roman" w:hAnsi="Times New Roman" w:cs="Arial"/>
          <w:szCs w:val="26"/>
        </w:rPr>
        <w:t>’</w:t>
      </w:r>
      <w:r w:rsidRPr="00AE13C9">
        <w:rPr>
          <w:rFonts w:ascii="Times New Roman" w:hAnsi="Times New Roman" w:cs="Arial"/>
          <w:szCs w:val="26"/>
        </w:rPr>
        <w:t>est moins sûr, des perturbations politiques, par exemple, pourraient bien surgir et prendre de court le monde entier. D</w:t>
      </w:r>
      <w:r w:rsidR="00106E04">
        <w:rPr>
          <w:rFonts w:ascii="Times New Roman" w:hAnsi="Times New Roman" w:cs="Arial"/>
          <w:szCs w:val="26"/>
        </w:rPr>
        <w:t>’</w:t>
      </w:r>
      <w:r w:rsidRPr="00AE13C9">
        <w:rPr>
          <w:rFonts w:ascii="Times New Roman" w:hAnsi="Times New Roman" w:cs="Arial"/>
          <w:szCs w:val="26"/>
        </w:rPr>
        <w:t xml:space="preserve">autant plus que la tendance lourde évolue inexorablement vers une hausse durable. Pour certains analystes, prévoyant le </w:t>
      </w:r>
      <w:proofErr w:type="spellStart"/>
      <w:r w:rsidRPr="00AE13C9">
        <w:rPr>
          <w:rFonts w:ascii="Times New Roman" w:hAnsi="Times New Roman" w:cs="Arial"/>
          <w:szCs w:val="26"/>
        </w:rPr>
        <w:t>peak</w:t>
      </w:r>
      <w:proofErr w:type="spellEnd"/>
      <w:r w:rsidRPr="00AE13C9">
        <w:rPr>
          <w:rFonts w:ascii="Times New Roman" w:hAnsi="Times New Roman" w:cs="Arial"/>
          <w:szCs w:val="26"/>
        </w:rPr>
        <w:t xml:space="preserve"> </w:t>
      </w:r>
      <w:proofErr w:type="spellStart"/>
      <w:r w:rsidRPr="00AE13C9">
        <w:rPr>
          <w:rFonts w:ascii="Times New Roman" w:hAnsi="Times New Roman" w:cs="Arial"/>
          <w:szCs w:val="26"/>
        </w:rPr>
        <w:t>oil</w:t>
      </w:r>
      <w:proofErr w:type="spellEnd"/>
      <w:r w:rsidRPr="00AE13C9">
        <w:rPr>
          <w:rFonts w:ascii="Times New Roman" w:hAnsi="Times New Roman" w:cs="Arial"/>
          <w:szCs w:val="26"/>
        </w:rPr>
        <w:t xml:space="preserve"> (pic pétrolier) pour 2015, le prochain choc pétrolier pourrait bien survenir en 2012, sous la pression de la demande, l</w:t>
      </w:r>
      <w:r w:rsidR="00106E04">
        <w:rPr>
          <w:rFonts w:ascii="Times New Roman" w:hAnsi="Times New Roman" w:cs="Arial"/>
          <w:szCs w:val="26"/>
        </w:rPr>
        <w:t>’</w:t>
      </w:r>
      <w:r w:rsidRPr="00AE13C9">
        <w:rPr>
          <w:rFonts w:ascii="Times New Roman" w:hAnsi="Times New Roman" w:cs="Arial"/>
          <w:szCs w:val="26"/>
        </w:rPr>
        <w:t>insuffisance de l</w:t>
      </w:r>
      <w:r w:rsidR="00106E04">
        <w:rPr>
          <w:rFonts w:ascii="Times New Roman" w:hAnsi="Times New Roman" w:cs="Arial"/>
          <w:szCs w:val="26"/>
        </w:rPr>
        <w:t>’</w:t>
      </w:r>
      <w:r w:rsidRPr="00AE13C9">
        <w:rPr>
          <w:rFonts w:ascii="Times New Roman" w:hAnsi="Times New Roman" w:cs="Arial"/>
          <w:szCs w:val="26"/>
        </w:rPr>
        <w:t>offre, et la spéculation. Avec des prix pouvant aller jusqu</w:t>
      </w:r>
      <w:r w:rsidR="00106E04">
        <w:rPr>
          <w:rFonts w:ascii="Times New Roman" w:hAnsi="Times New Roman" w:cs="Arial"/>
          <w:szCs w:val="26"/>
        </w:rPr>
        <w:t>’</w:t>
      </w:r>
      <w:r w:rsidRPr="00AE13C9">
        <w:rPr>
          <w:rFonts w:ascii="Times New Roman" w:hAnsi="Times New Roman" w:cs="Arial"/>
          <w:szCs w:val="26"/>
        </w:rPr>
        <w:t>à 200 voire 300 dollars le baril. Outre l</w:t>
      </w:r>
      <w:r w:rsidR="00106E04">
        <w:rPr>
          <w:rFonts w:ascii="Times New Roman" w:hAnsi="Times New Roman" w:cs="Arial"/>
          <w:szCs w:val="26"/>
        </w:rPr>
        <w:t>’</w:t>
      </w:r>
      <w:r w:rsidRPr="00AE13C9">
        <w:rPr>
          <w:rFonts w:ascii="Times New Roman" w:hAnsi="Times New Roman" w:cs="Arial"/>
          <w:szCs w:val="26"/>
        </w:rPr>
        <w:t>inflation généralisée, à plus long terme, une redistribution de la division du travail pourrait s</w:t>
      </w:r>
      <w:r w:rsidR="00106E04">
        <w:rPr>
          <w:rFonts w:ascii="Times New Roman" w:hAnsi="Times New Roman" w:cs="Arial"/>
          <w:szCs w:val="26"/>
        </w:rPr>
        <w:t>’</w:t>
      </w:r>
      <w:r w:rsidRPr="00AE13C9">
        <w:rPr>
          <w:rFonts w:ascii="Times New Roman" w:hAnsi="Times New Roman" w:cs="Arial"/>
          <w:szCs w:val="26"/>
        </w:rPr>
        <w:t>opérer. Le transport, étant parmi les plus touchés par la flambée des cours (plus de 50% de l</w:t>
      </w:r>
      <w:r w:rsidR="00106E04">
        <w:rPr>
          <w:rFonts w:ascii="Times New Roman" w:hAnsi="Times New Roman" w:cs="Arial"/>
          <w:szCs w:val="26"/>
        </w:rPr>
        <w:t>’</w:t>
      </w:r>
      <w:r w:rsidRPr="00AE13C9">
        <w:rPr>
          <w:rFonts w:ascii="Times New Roman" w:hAnsi="Times New Roman" w:cs="Arial"/>
          <w:szCs w:val="26"/>
        </w:rPr>
        <w:t>usage du pétrole va dans ce secteur), plusieurs pays pourraient revoir l</w:t>
      </w:r>
      <w:r w:rsidR="00106E04">
        <w:rPr>
          <w:rFonts w:ascii="Times New Roman" w:hAnsi="Times New Roman" w:cs="Arial"/>
          <w:szCs w:val="26"/>
        </w:rPr>
        <w:t>’</w:t>
      </w:r>
      <w:r w:rsidRPr="00AE13C9">
        <w:rPr>
          <w:rFonts w:ascii="Times New Roman" w:hAnsi="Times New Roman" w:cs="Arial"/>
          <w:szCs w:val="26"/>
        </w:rPr>
        <w:t>externalisation de leur production industrielle dans les pays en développement.  </w:t>
      </w:r>
      <w:r w:rsidRPr="00AE13C9">
        <w:rPr>
          <w:rFonts w:ascii="Times New Roman" w:hAnsi="Times New Roman" w:cs="Arial"/>
          <w:b/>
          <w:bCs/>
          <w:szCs w:val="26"/>
        </w:rPr>
        <w:t> </w:t>
      </w:r>
    </w:p>
    <w:p w:rsidR="00B976B4" w:rsidRPr="00AE13C9" w:rsidRDefault="00B976B4" w:rsidP="00106E04">
      <w:pPr>
        <w:widowControl w:val="0"/>
        <w:autoSpaceDE w:val="0"/>
        <w:autoSpaceDN w:val="0"/>
        <w:adjustRightInd w:val="0"/>
        <w:spacing w:after="200"/>
        <w:jc w:val="both"/>
        <w:rPr>
          <w:rFonts w:ascii="Times New Roman" w:hAnsi="Times New Roman" w:cs="Arial"/>
          <w:szCs w:val="26"/>
        </w:rPr>
      </w:pPr>
      <w:r w:rsidRPr="00AE13C9">
        <w:rPr>
          <w:rFonts w:ascii="Times New Roman" w:hAnsi="Times New Roman" w:cs="Arial"/>
          <w:b/>
          <w:bCs/>
          <w:szCs w:val="26"/>
        </w:rPr>
        <w:t>Contrairement au choc de 2008, intimement lié à la demande,</w:t>
      </w:r>
      <w:r w:rsidRPr="00AE13C9">
        <w:rPr>
          <w:rFonts w:ascii="Times New Roman" w:hAnsi="Times New Roman" w:cs="Arial"/>
          <w:szCs w:val="26"/>
        </w:rPr>
        <w:t xml:space="preserve"> ceux des années 70 et 80 étaient le fruit d</w:t>
      </w:r>
      <w:r w:rsidR="00106E04">
        <w:rPr>
          <w:rFonts w:ascii="Times New Roman" w:hAnsi="Times New Roman" w:cs="Arial"/>
          <w:szCs w:val="26"/>
        </w:rPr>
        <w:t>’</w:t>
      </w:r>
      <w:r w:rsidRPr="00AE13C9">
        <w:rPr>
          <w:rFonts w:ascii="Times New Roman" w:hAnsi="Times New Roman" w:cs="Arial"/>
          <w:szCs w:val="26"/>
        </w:rPr>
        <w:t>une contraction de l</w:t>
      </w:r>
      <w:r w:rsidR="00106E04">
        <w:rPr>
          <w:rFonts w:ascii="Times New Roman" w:hAnsi="Times New Roman" w:cs="Arial"/>
          <w:szCs w:val="26"/>
        </w:rPr>
        <w:t>’</w:t>
      </w:r>
      <w:r w:rsidRPr="00AE13C9">
        <w:rPr>
          <w:rFonts w:ascii="Times New Roman" w:hAnsi="Times New Roman" w:cs="Arial"/>
          <w:szCs w:val="26"/>
        </w:rPr>
        <w:t>offre, animée par des tensions politiques. Le premier choc pétrolier est survenu en 1973, pendant la guerre du Kippour. Les pays de l</w:t>
      </w:r>
      <w:r w:rsidR="00106E04">
        <w:rPr>
          <w:rFonts w:ascii="Times New Roman" w:hAnsi="Times New Roman" w:cs="Arial"/>
          <w:szCs w:val="26"/>
        </w:rPr>
        <w:t>’</w:t>
      </w:r>
      <w:proofErr w:type="spellStart"/>
      <w:r w:rsidRPr="00AE13C9">
        <w:rPr>
          <w:rFonts w:ascii="Times New Roman" w:hAnsi="Times New Roman" w:cs="Arial"/>
          <w:szCs w:val="26"/>
        </w:rPr>
        <w:t>Opep</w:t>
      </w:r>
      <w:proofErr w:type="spellEnd"/>
      <w:r w:rsidRPr="00AE13C9">
        <w:rPr>
          <w:rFonts w:ascii="Times New Roman" w:hAnsi="Times New Roman" w:cs="Arial"/>
          <w:szCs w:val="26"/>
        </w:rPr>
        <w:t xml:space="preserve"> (organisation des pays exportateurs de pétrole) avaient réduit leur production, et même imposé des embargos sur les Etats soutenant Israël. Une pénurie, entraînant une ascension fulgurante des cours s</w:t>
      </w:r>
      <w:r w:rsidR="00106E04">
        <w:rPr>
          <w:rFonts w:ascii="Times New Roman" w:hAnsi="Times New Roman" w:cs="Arial"/>
          <w:szCs w:val="26"/>
        </w:rPr>
        <w:t>’</w:t>
      </w:r>
      <w:r w:rsidRPr="00AE13C9">
        <w:rPr>
          <w:rFonts w:ascii="Times New Roman" w:hAnsi="Times New Roman" w:cs="Arial"/>
          <w:szCs w:val="26"/>
        </w:rPr>
        <w:t>en est suivie. Les prix de référence de l</w:t>
      </w:r>
      <w:r w:rsidR="00106E04">
        <w:rPr>
          <w:rFonts w:ascii="Times New Roman" w:hAnsi="Times New Roman" w:cs="Arial"/>
          <w:szCs w:val="26"/>
        </w:rPr>
        <w:t>’</w:t>
      </w:r>
      <w:r w:rsidRPr="00AE13C9">
        <w:rPr>
          <w:rFonts w:ascii="Times New Roman" w:hAnsi="Times New Roman" w:cs="Arial"/>
          <w:szCs w:val="26"/>
        </w:rPr>
        <w:t>époque sont passés de près de 2,59 dollars à 11,65 dollars en l</w:t>
      </w:r>
      <w:r w:rsidR="00106E04">
        <w:rPr>
          <w:rFonts w:ascii="Times New Roman" w:hAnsi="Times New Roman" w:cs="Arial"/>
          <w:szCs w:val="26"/>
        </w:rPr>
        <w:t>’espace de quelques mois.  </w:t>
      </w:r>
    </w:p>
    <w:p w:rsidR="00106E04" w:rsidRDefault="00106E04">
      <w:pPr>
        <w:rPr>
          <w:rFonts w:ascii="Times New Roman" w:hAnsi="Times New Roman" w:cs="Arial"/>
          <w:b/>
          <w:bCs/>
          <w:szCs w:val="26"/>
        </w:rPr>
      </w:pPr>
      <w:r>
        <w:rPr>
          <w:rFonts w:ascii="Times New Roman" w:hAnsi="Times New Roman" w:cs="Arial"/>
          <w:b/>
          <w:bCs/>
          <w:szCs w:val="26"/>
        </w:rPr>
        <w:br w:type="page"/>
      </w:r>
    </w:p>
    <w:p w:rsidR="00B976B4" w:rsidRPr="00AE13C9" w:rsidRDefault="00B976B4" w:rsidP="00106E04">
      <w:pPr>
        <w:widowControl w:val="0"/>
        <w:autoSpaceDE w:val="0"/>
        <w:autoSpaceDN w:val="0"/>
        <w:adjustRightInd w:val="0"/>
        <w:spacing w:after="200"/>
        <w:jc w:val="both"/>
        <w:rPr>
          <w:rFonts w:ascii="Times New Roman" w:hAnsi="Times New Roman" w:cs="Arial"/>
          <w:szCs w:val="26"/>
        </w:rPr>
      </w:pPr>
      <w:r w:rsidRPr="00AE13C9">
        <w:rPr>
          <w:rFonts w:ascii="Times New Roman" w:hAnsi="Times New Roman" w:cs="Arial"/>
          <w:b/>
          <w:bCs/>
          <w:szCs w:val="26"/>
        </w:rPr>
        <w:t>Le deuxième choc pétrolier est,</w:t>
      </w:r>
      <w:r w:rsidRPr="00AE13C9">
        <w:rPr>
          <w:rFonts w:ascii="Times New Roman" w:hAnsi="Times New Roman" w:cs="Arial"/>
          <w:szCs w:val="26"/>
        </w:rPr>
        <w:t xml:space="preserve"> quant à lui, survenu à partir de 1979, suite à la révolution iranienne, à la guerre entre les géants pétroliers l</w:t>
      </w:r>
      <w:r w:rsidR="00106E04">
        <w:rPr>
          <w:rFonts w:ascii="Times New Roman" w:hAnsi="Times New Roman" w:cs="Arial"/>
          <w:szCs w:val="26"/>
        </w:rPr>
        <w:t>’</w:t>
      </w:r>
      <w:r w:rsidRPr="00AE13C9">
        <w:rPr>
          <w:rFonts w:ascii="Times New Roman" w:hAnsi="Times New Roman" w:cs="Arial"/>
          <w:szCs w:val="26"/>
        </w:rPr>
        <w:t>Iran et l</w:t>
      </w:r>
      <w:r w:rsidR="00106E04">
        <w:rPr>
          <w:rFonts w:ascii="Times New Roman" w:hAnsi="Times New Roman" w:cs="Arial"/>
          <w:szCs w:val="26"/>
        </w:rPr>
        <w:t>’</w:t>
      </w:r>
      <w:r w:rsidRPr="00AE13C9">
        <w:rPr>
          <w:rFonts w:ascii="Times New Roman" w:hAnsi="Times New Roman" w:cs="Arial"/>
          <w:szCs w:val="26"/>
        </w:rPr>
        <w:t>Irak, et à la diminution de la production de l</w:t>
      </w:r>
      <w:r w:rsidR="00106E04">
        <w:rPr>
          <w:rFonts w:ascii="Times New Roman" w:hAnsi="Times New Roman" w:cs="Arial"/>
          <w:szCs w:val="26"/>
        </w:rPr>
        <w:t>’</w:t>
      </w:r>
      <w:proofErr w:type="spellStart"/>
      <w:r w:rsidRPr="00AE13C9">
        <w:rPr>
          <w:rFonts w:ascii="Times New Roman" w:hAnsi="Times New Roman" w:cs="Arial"/>
          <w:szCs w:val="26"/>
        </w:rPr>
        <w:t>Opep</w:t>
      </w:r>
      <w:proofErr w:type="spellEnd"/>
      <w:r w:rsidRPr="00AE13C9">
        <w:rPr>
          <w:rFonts w:ascii="Times New Roman" w:hAnsi="Times New Roman" w:cs="Arial"/>
          <w:szCs w:val="26"/>
        </w:rPr>
        <w:t xml:space="preserve"> (désireuse de maximiser ses rentes). Les prix sont alors passés de 14</w:t>
      </w:r>
      <w:r w:rsidR="00312DFC">
        <w:rPr>
          <w:rFonts w:ascii="Times New Roman" w:hAnsi="Times New Roman" w:cs="Arial"/>
          <w:szCs w:val="26"/>
        </w:rPr>
        <w:t> </w:t>
      </w:r>
      <w:r w:rsidRPr="00AE13C9">
        <w:rPr>
          <w:rFonts w:ascii="Times New Roman" w:hAnsi="Times New Roman" w:cs="Arial"/>
          <w:szCs w:val="26"/>
        </w:rPr>
        <w:t>dollars le baril en 1978 à 35 dollars en 1981. Mais suite à l</w:t>
      </w:r>
      <w:r w:rsidR="00106E04">
        <w:rPr>
          <w:rFonts w:ascii="Times New Roman" w:hAnsi="Times New Roman" w:cs="Arial"/>
          <w:szCs w:val="26"/>
        </w:rPr>
        <w:t>’</w:t>
      </w:r>
      <w:r w:rsidRPr="00AE13C9">
        <w:rPr>
          <w:rFonts w:ascii="Times New Roman" w:hAnsi="Times New Roman" w:cs="Arial"/>
          <w:szCs w:val="26"/>
        </w:rPr>
        <w:t>adoption des pays consommateurs de plans d</w:t>
      </w:r>
      <w:r w:rsidR="00106E04">
        <w:rPr>
          <w:rFonts w:ascii="Times New Roman" w:hAnsi="Times New Roman" w:cs="Arial"/>
          <w:szCs w:val="26"/>
        </w:rPr>
        <w:t>’</w:t>
      </w:r>
      <w:r w:rsidRPr="00AE13C9">
        <w:rPr>
          <w:rFonts w:ascii="Times New Roman" w:hAnsi="Times New Roman" w:cs="Arial"/>
          <w:szCs w:val="26"/>
        </w:rPr>
        <w:t>économie énergétique, réduisant ainsi leur demande, et face au manque de respect de certains pays de l</w:t>
      </w:r>
      <w:r w:rsidR="00106E04">
        <w:rPr>
          <w:rFonts w:ascii="Times New Roman" w:hAnsi="Times New Roman" w:cs="Arial"/>
          <w:szCs w:val="26"/>
        </w:rPr>
        <w:t>’</w:t>
      </w:r>
      <w:proofErr w:type="spellStart"/>
      <w:r w:rsidRPr="00AE13C9">
        <w:rPr>
          <w:rFonts w:ascii="Times New Roman" w:hAnsi="Times New Roman" w:cs="Arial"/>
          <w:szCs w:val="26"/>
        </w:rPr>
        <w:t>Opep</w:t>
      </w:r>
      <w:proofErr w:type="spellEnd"/>
      <w:r w:rsidRPr="00AE13C9">
        <w:rPr>
          <w:rFonts w:ascii="Times New Roman" w:hAnsi="Times New Roman" w:cs="Arial"/>
          <w:szCs w:val="26"/>
        </w:rPr>
        <w:t xml:space="preserve"> de leurs quotas, les prix ont fini par se chuter. Durant le début des années 90, le conflit entre l</w:t>
      </w:r>
      <w:r w:rsidR="00106E04">
        <w:rPr>
          <w:rFonts w:ascii="Times New Roman" w:hAnsi="Times New Roman" w:cs="Arial"/>
          <w:szCs w:val="26"/>
        </w:rPr>
        <w:t>’</w:t>
      </w:r>
      <w:r w:rsidRPr="00AE13C9">
        <w:rPr>
          <w:rFonts w:ascii="Times New Roman" w:hAnsi="Times New Roman" w:cs="Arial"/>
          <w:szCs w:val="26"/>
        </w:rPr>
        <w:t>Irak et le Koweït n</w:t>
      </w:r>
      <w:r w:rsidR="00106E04">
        <w:rPr>
          <w:rFonts w:ascii="Times New Roman" w:hAnsi="Times New Roman" w:cs="Arial"/>
          <w:szCs w:val="26"/>
        </w:rPr>
        <w:t>’</w:t>
      </w:r>
      <w:r w:rsidRPr="00AE13C9">
        <w:rPr>
          <w:rFonts w:ascii="Times New Roman" w:hAnsi="Times New Roman" w:cs="Arial"/>
          <w:szCs w:val="26"/>
        </w:rPr>
        <w:t>influence les cours que légèrement. Car les grands producteurs, tels que l</w:t>
      </w:r>
      <w:r w:rsidR="00106E04">
        <w:rPr>
          <w:rFonts w:ascii="Times New Roman" w:hAnsi="Times New Roman" w:cs="Arial"/>
          <w:szCs w:val="26"/>
        </w:rPr>
        <w:t>’</w:t>
      </w:r>
      <w:r w:rsidRPr="00AE13C9">
        <w:rPr>
          <w:rFonts w:ascii="Times New Roman" w:hAnsi="Times New Roman" w:cs="Arial"/>
          <w:szCs w:val="26"/>
        </w:rPr>
        <w:t>Arabie Saoudite et le Venezuela ont comblé les déficits. Mais il est aujourd</w:t>
      </w:r>
      <w:r w:rsidR="00106E04">
        <w:rPr>
          <w:rFonts w:ascii="Times New Roman" w:hAnsi="Times New Roman" w:cs="Arial"/>
          <w:szCs w:val="26"/>
        </w:rPr>
        <w:t>’</w:t>
      </w:r>
      <w:r w:rsidRPr="00AE13C9">
        <w:rPr>
          <w:rFonts w:ascii="Times New Roman" w:hAnsi="Times New Roman" w:cs="Arial"/>
          <w:szCs w:val="26"/>
        </w:rPr>
        <w:t>hui loin le temps où l</w:t>
      </w:r>
      <w:r w:rsidR="00106E04">
        <w:rPr>
          <w:rFonts w:ascii="Times New Roman" w:hAnsi="Times New Roman" w:cs="Arial"/>
          <w:szCs w:val="26"/>
        </w:rPr>
        <w:t>’</w:t>
      </w:r>
      <w:proofErr w:type="spellStart"/>
      <w:r w:rsidRPr="00AE13C9">
        <w:rPr>
          <w:rFonts w:ascii="Times New Roman" w:hAnsi="Times New Roman" w:cs="Arial"/>
          <w:szCs w:val="26"/>
        </w:rPr>
        <w:t>Opep</w:t>
      </w:r>
      <w:proofErr w:type="spellEnd"/>
      <w:r w:rsidRPr="00AE13C9">
        <w:rPr>
          <w:rFonts w:ascii="Times New Roman" w:hAnsi="Times New Roman" w:cs="Arial"/>
          <w:szCs w:val="26"/>
        </w:rPr>
        <w:t xml:space="preserve"> pouvait ajuster sa production à sa guise et influencer les prix. Face à la stagnation de l</w:t>
      </w:r>
      <w:r w:rsidR="00106E04">
        <w:rPr>
          <w:rFonts w:ascii="Times New Roman" w:hAnsi="Times New Roman" w:cs="Arial"/>
          <w:szCs w:val="26"/>
        </w:rPr>
        <w:t>’</w:t>
      </w:r>
      <w:r w:rsidRPr="00AE13C9">
        <w:rPr>
          <w:rFonts w:ascii="Times New Roman" w:hAnsi="Times New Roman" w:cs="Arial"/>
          <w:szCs w:val="26"/>
        </w:rPr>
        <w:t>offre prévue dans les années à venir, et à l</w:t>
      </w:r>
      <w:r w:rsidR="00106E04">
        <w:rPr>
          <w:rFonts w:ascii="Times New Roman" w:hAnsi="Times New Roman" w:cs="Arial"/>
          <w:szCs w:val="26"/>
        </w:rPr>
        <w:t>’</w:t>
      </w:r>
      <w:r w:rsidRPr="00AE13C9">
        <w:rPr>
          <w:rFonts w:ascii="Times New Roman" w:hAnsi="Times New Roman" w:cs="Arial"/>
          <w:szCs w:val="26"/>
        </w:rPr>
        <w:t>absence de réelles alternatives, les prochains chocs pétroliers seront sans doute des plus pénibles. Malgré les efforts de développement de nouvelles sources d</w:t>
      </w:r>
      <w:r w:rsidR="00106E04">
        <w:rPr>
          <w:rFonts w:ascii="Times New Roman" w:hAnsi="Times New Roman" w:cs="Arial"/>
          <w:szCs w:val="26"/>
        </w:rPr>
        <w:t>’</w:t>
      </w:r>
      <w:r w:rsidRPr="00AE13C9">
        <w:rPr>
          <w:rFonts w:ascii="Times New Roman" w:hAnsi="Times New Roman" w:cs="Arial"/>
          <w:szCs w:val="26"/>
        </w:rPr>
        <w:t>énergie (trop coûteuses et non rentables à court et moyen terme), aucune ne peut encore rivaliser avec l</w:t>
      </w:r>
      <w:r w:rsidR="00106E04">
        <w:rPr>
          <w:rFonts w:ascii="Times New Roman" w:hAnsi="Times New Roman" w:cs="Arial"/>
          <w:szCs w:val="26"/>
        </w:rPr>
        <w:t>’</w:t>
      </w:r>
      <w:r w:rsidRPr="00AE13C9">
        <w:rPr>
          <w:rFonts w:ascii="Times New Roman" w:hAnsi="Times New Roman" w:cs="Arial"/>
          <w:szCs w:val="26"/>
        </w:rPr>
        <w:t>or noir. Son «diktat» risque de durer encore longtemps.</w:t>
      </w:r>
    </w:p>
    <w:p w:rsidR="00B976B4" w:rsidRPr="00AE13C9" w:rsidRDefault="00B976B4" w:rsidP="00106E04">
      <w:pPr>
        <w:jc w:val="both"/>
        <w:rPr>
          <w:rFonts w:ascii="Times New Roman" w:hAnsi="Times New Roman"/>
        </w:rPr>
      </w:pPr>
      <w:proofErr w:type="spellStart"/>
      <w:r w:rsidRPr="00AE13C9">
        <w:rPr>
          <w:rFonts w:ascii="Times New Roman" w:hAnsi="Times New Roman" w:cs="Arial"/>
          <w:szCs w:val="26"/>
        </w:rPr>
        <w:t>Ahlam</w:t>
      </w:r>
      <w:proofErr w:type="spellEnd"/>
      <w:r w:rsidRPr="00AE13C9">
        <w:rPr>
          <w:rFonts w:ascii="Times New Roman" w:hAnsi="Times New Roman" w:cs="Arial"/>
          <w:szCs w:val="26"/>
        </w:rPr>
        <w:t xml:space="preserve"> NAZIH</w:t>
      </w:r>
    </w:p>
    <w:p w:rsidR="00E631FA" w:rsidRDefault="00E631FA" w:rsidP="00106E04">
      <w:pPr>
        <w:jc w:val="both"/>
      </w:pPr>
    </w:p>
    <w:sectPr w:rsidR="00E631FA" w:rsidSect="00502152">
      <w:footerReference w:type="default" r:id="rId13"/>
      <w:pgSz w:w="11900" w:h="16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E04" w:rsidRPr="00C52EF7" w:rsidRDefault="00106E04" w:rsidP="00106E04">
    <w:pPr>
      <w:pStyle w:val="Pieddepage"/>
      <w:pBdr>
        <w:top w:val="single" w:sz="4" w:space="1" w:color="auto"/>
      </w:pBdr>
      <w:spacing w:after="60"/>
      <w:rPr>
        <w:rFonts w:ascii="Arial" w:hAnsi="Arial" w:cs="Arial"/>
        <w:b/>
        <w:sz w:val="14"/>
        <w:szCs w:val="16"/>
        <w:lang w:val="de-CH"/>
      </w:rPr>
    </w:pPr>
    <w:r w:rsidRPr="00C52EF7">
      <w:rPr>
        <w:rFonts w:ascii="Arial" w:hAnsi="Arial" w:cs="Arial"/>
        <w:b/>
        <w:sz w:val="14"/>
        <w:szCs w:val="16"/>
        <w:lang w:val="de-CH"/>
      </w:rPr>
      <w:t>5_</w:t>
    </w:r>
    <w:r>
      <w:rPr>
        <w:rFonts w:ascii="Arial" w:hAnsi="Arial" w:cs="Arial"/>
        <w:b/>
        <w:sz w:val="14"/>
        <w:szCs w:val="16"/>
        <w:lang w:val="de-CH"/>
      </w:rPr>
      <w:t>12</w:t>
    </w:r>
    <w:r w:rsidRPr="00C52EF7">
      <w:rPr>
        <w:rFonts w:ascii="Arial" w:hAnsi="Arial" w:cs="Arial"/>
        <w:b/>
        <w:sz w:val="14"/>
        <w:szCs w:val="16"/>
        <w:lang w:val="de-CH"/>
      </w:rPr>
      <w:t>_0</w:t>
    </w:r>
    <w:r>
      <w:rPr>
        <w:rFonts w:ascii="Arial" w:hAnsi="Arial" w:cs="Arial"/>
        <w:b/>
        <w:sz w:val="14"/>
        <w:szCs w:val="16"/>
        <w:lang w:val="de-CH"/>
      </w:rPr>
      <w:t>3</w:t>
    </w:r>
    <w:r w:rsidRPr="00C52EF7">
      <w:rPr>
        <w:rFonts w:ascii="Arial" w:hAnsi="Arial" w:cs="Arial"/>
        <w:b/>
        <w:sz w:val="14"/>
        <w:szCs w:val="16"/>
        <w:lang w:val="de-CH"/>
      </w:rPr>
      <w:tab/>
    </w:r>
    <w:r w:rsidRPr="00C52EF7">
      <w:rPr>
        <w:rFonts w:ascii="Arial" w:hAnsi="Arial" w:cs="Arial"/>
        <w:b/>
        <w:sz w:val="14"/>
        <w:szCs w:val="16"/>
        <w:lang w:val="de-CH"/>
      </w:rPr>
      <w:tab/>
    </w:r>
  </w:p>
  <w:p w:rsidR="00106E04" w:rsidRPr="00C52EF7" w:rsidRDefault="00106E04" w:rsidP="00106E04">
    <w:pPr>
      <w:pStyle w:val="Pieddepage"/>
      <w:pBdr>
        <w:top w:val="single" w:sz="4" w:space="1" w:color="auto"/>
      </w:pBdr>
      <w:spacing w:after="60"/>
      <w:rPr>
        <w:rFonts w:ascii="Arial" w:hAnsi="Arial" w:cs="Arial"/>
        <w:sz w:val="14"/>
        <w:szCs w:val="16"/>
        <w:lang w:val="de-CH"/>
      </w:rPr>
    </w:pPr>
    <w:r w:rsidRPr="00C52EF7">
      <w:rPr>
        <w:rFonts w:ascii="Arial" w:hAnsi="Arial" w:cs="Arial"/>
        <w:sz w:val="14"/>
        <w:szCs w:val="16"/>
        <w:lang w:val="de-CH"/>
      </w:rPr>
      <w:t xml:space="preserve">© </w:t>
    </w:r>
    <w:proofErr w:type="spellStart"/>
    <w:r>
      <w:rPr>
        <w:rFonts w:ascii="Arial" w:hAnsi="Arial" w:cs="Arial"/>
        <w:sz w:val="14"/>
        <w:szCs w:val="16"/>
        <w:lang w:val="de-CH"/>
      </w:rPr>
      <w:t>Editions</w:t>
    </w:r>
    <w:proofErr w:type="spellEnd"/>
    <w:r>
      <w:rPr>
        <w:rFonts w:ascii="Arial" w:hAnsi="Arial" w:cs="Arial"/>
        <w:sz w:val="14"/>
        <w:szCs w:val="16"/>
        <w:lang w:val="de-CH"/>
      </w:rPr>
      <w:t xml:space="preserve"> </w:t>
    </w:r>
    <w:proofErr w:type="spellStart"/>
    <w:r>
      <w:rPr>
        <w:rFonts w:ascii="Arial" w:hAnsi="Arial" w:cs="Arial"/>
        <w:sz w:val="14"/>
        <w:szCs w:val="16"/>
        <w:lang w:val="de-CH"/>
      </w:rPr>
      <w:t>Loisirs</w:t>
    </w:r>
    <w:proofErr w:type="spellEnd"/>
    <w:r>
      <w:rPr>
        <w:rFonts w:ascii="Arial" w:hAnsi="Arial" w:cs="Arial"/>
        <w:sz w:val="14"/>
        <w:szCs w:val="16"/>
        <w:lang w:val="de-CH"/>
      </w:rPr>
      <w:t xml:space="preserve"> et </w:t>
    </w:r>
    <w:proofErr w:type="spellStart"/>
    <w:r>
      <w:rPr>
        <w:rFonts w:ascii="Arial" w:hAnsi="Arial" w:cs="Arial"/>
        <w:sz w:val="14"/>
        <w:szCs w:val="16"/>
        <w:lang w:val="de-CH"/>
      </w:rPr>
      <w:t>Pédagogie</w:t>
    </w:r>
    <w:proofErr w:type="spellEnd"/>
    <w:r w:rsidRPr="00C52EF7">
      <w:rPr>
        <w:rFonts w:ascii="Arial" w:hAnsi="Arial" w:cs="Arial"/>
        <w:sz w:val="14"/>
        <w:szCs w:val="16"/>
        <w:lang w:val="de-CH"/>
      </w:rPr>
      <w:t xml:space="preserve">, </w:t>
    </w:r>
    <w:proofErr w:type="spellStart"/>
    <w:r w:rsidRPr="00A60D74">
      <w:rPr>
        <w:rFonts w:ascii="Arial" w:hAnsi="Arial" w:cs="Arial"/>
        <w:i/>
        <w:sz w:val="14"/>
        <w:szCs w:val="16"/>
        <w:lang w:val="de-CH"/>
      </w:rPr>
      <w:t>Demain</w:t>
    </w:r>
    <w:proofErr w:type="spellEnd"/>
    <w:r w:rsidRPr="00A60D74">
      <w:rPr>
        <w:rFonts w:ascii="Arial" w:hAnsi="Arial" w:cs="Arial"/>
        <w:i/>
        <w:sz w:val="14"/>
        <w:szCs w:val="16"/>
        <w:lang w:val="de-CH"/>
      </w:rPr>
      <w:t xml:space="preserve"> en </w:t>
    </w:r>
    <w:proofErr w:type="spellStart"/>
    <w:r w:rsidRPr="00A60D74">
      <w:rPr>
        <w:rFonts w:ascii="Arial" w:hAnsi="Arial" w:cs="Arial"/>
        <w:i/>
        <w:sz w:val="14"/>
        <w:szCs w:val="16"/>
        <w:lang w:val="de-CH"/>
      </w:rPr>
      <w:t>main</w:t>
    </w:r>
    <w:proofErr w:type="spellEnd"/>
    <w:r w:rsidRPr="00C52EF7">
      <w:rPr>
        <w:rFonts w:ascii="Arial" w:hAnsi="Arial" w:cs="Arial"/>
        <w:sz w:val="14"/>
        <w:szCs w:val="16"/>
        <w:lang w:val="de-CH"/>
      </w:rPr>
      <w:t>, 2013</w:t>
    </w:r>
    <w:r w:rsidRPr="00C52EF7">
      <w:rPr>
        <w:rFonts w:ascii="Arial" w:hAnsi="Arial" w:cs="Arial"/>
        <w:sz w:val="14"/>
        <w:szCs w:val="16"/>
        <w:lang w:val="de-CH"/>
      </w:rPr>
      <w:tab/>
    </w:r>
    <w:r w:rsidRPr="00C52EF7">
      <w:rPr>
        <w:rFonts w:ascii="Arial" w:hAnsi="Arial" w:cs="Arial"/>
        <w:sz w:val="14"/>
        <w:szCs w:val="16"/>
        <w:lang w:val="de-CH"/>
      </w:rPr>
      <w:tab/>
    </w:r>
    <w:fldSimple w:instr=" PAGE  \* MERGEFORMAT ">
      <w:r w:rsidR="0066445B" w:rsidRPr="0066445B">
        <w:rPr>
          <w:rFonts w:ascii="Arial" w:hAnsi="Arial" w:cs="Arial"/>
          <w:noProof/>
          <w:sz w:val="14"/>
          <w:szCs w:val="16"/>
          <w:lang w:val="de-CH"/>
        </w:rPr>
        <w:t>6</w:t>
      </w:r>
    </w:fldSimple>
    <w:r w:rsidRPr="00C52EF7">
      <w:rPr>
        <w:rFonts w:ascii="Arial" w:hAnsi="Arial" w:cs="Arial"/>
        <w:sz w:val="14"/>
        <w:szCs w:val="16"/>
        <w:lang w:val="de-CH"/>
      </w:rPr>
      <w:t>/</w:t>
    </w:r>
    <w:fldSimple w:instr=" NUMPAGES  \* MERGEFORMAT ">
      <w:r w:rsidR="0066445B" w:rsidRPr="0066445B">
        <w:rPr>
          <w:rFonts w:ascii="Arial" w:hAnsi="Arial" w:cs="Arial"/>
          <w:noProof/>
          <w:sz w:val="14"/>
          <w:szCs w:val="16"/>
          <w:lang w:val="de-CH"/>
        </w:rPr>
        <w:t>6</w:t>
      </w:r>
    </w:fldSimple>
  </w:p>
  <w:p w:rsidR="00106E04" w:rsidRPr="00F40BFE" w:rsidRDefault="00106E04" w:rsidP="00106E04">
    <w:pPr>
      <w:pStyle w:val="Pieddepage"/>
      <w:pBdr>
        <w:top w:val="single" w:sz="4" w:space="1" w:color="auto"/>
      </w:pBdr>
      <w:spacing w:after="60"/>
      <w:rPr>
        <w:rFonts w:ascii="Arial" w:hAnsi="Arial" w:cs="Arial"/>
        <w:sz w:val="14"/>
        <w:szCs w:val="16"/>
        <w:lang w:val="de-CH"/>
      </w:rPr>
    </w:pPr>
    <w:r w:rsidRPr="00C52EF7">
      <w:rPr>
        <w:rFonts w:ascii="Arial" w:hAnsi="Arial" w:cs="Arial"/>
        <w:sz w:val="14"/>
        <w:szCs w:val="16"/>
        <w:lang w:val="de-CH"/>
      </w:rPr>
      <w:t xml:space="preserve">Fiches </w:t>
    </w:r>
    <w:proofErr w:type="spellStart"/>
    <w:r w:rsidRPr="00C52EF7">
      <w:rPr>
        <w:rFonts w:ascii="Arial" w:hAnsi="Arial" w:cs="Arial"/>
        <w:sz w:val="14"/>
        <w:szCs w:val="16"/>
        <w:lang w:val="de-CH"/>
      </w:rPr>
      <w:t>réalisées</w:t>
    </w:r>
    <w:proofErr w:type="spellEnd"/>
    <w:r w:rsidRPr="00C52EF7">
      <w:rPr>
        <w:rFonts w:ascii="Arial" w:hAnsi="Arial" w:cs="Arial"/>
        <w:sz w:val="14"/>
        <w:szCs w:val="16"/>
        <w:lang w:val="de-CH"/>
      </w:rPr>
      <w:t xml:space="preserve"> par les </w:t>
    </w:r>
    <w:proofErr w:type="spellStart"/>
    <w:r w:rsidRPr="00C52EF7">
      <w:rPr>
        <w:rFonts w:ascii="Arial" w:hAnsi="Arial" w:cs="Arial"/>
        <w:sz w:val="14"/>
        <w:szCs w:val="16"/>
        <w:lang w:val="de-CH"/>
      </w:rPr>
      <w:t>enseignants</w:t>
    </w:r>
    <w:proofErr w:type="spellEnd"/>
    <w:r w:rsidRPr="00C52EF7">
      <w:rPr>
        <w:rFonts w:ascii="Arial" w:hAnsi="Arial" w:cs="Arial"/>
        <w:sz w:val="14"/>
        <w:szCs w:val="16"/>
        <w:lang w:val="de-CH"/>
      </w:rPr>
      <w:tab/>
    </w:r>
    <w:r w:rsidRPr="00C52EF7">
      <w:rPr>
        <w:rFonts w:ascii="Arial" w:hAnsi="Arial" w:cs="Arial"/>
        <w:sz w:val="14"/>
        <w:szCs w:val="16"/>
        <w:lang w:val="de-CH"/>
      </w:rPr>
      <w:tab/>
    </w:r>
    <w:proofErr w:type="spellStart"/>
    <w:r>
      <w:rPr>
        <w:rFonts w:ascii="Arial" w:hAnsi="Arial" w:cs="Arial"/>
        <w:sz w:val="14"/>
        <w:szCs w:val="16"/>
        <w:lang w:val="de-CH"/>
      </w:rPr>
      <w:t>Utilisation</w:t>
    </w:r>
    <w:proofErr w:type="spellEnd"/>
    <w:r>
      <w:rPr>
        <w:rFonts w:ascii="Arial" w:hAnsi="Arial" w:cs="Arial"/>
        <w:sz w:val="14"/>
        <w:szCs w:val="16"/>
        <w:lang w:val="de-CH"/>
      </w:rPr>
      <w:t xml:space="preserve"> en </w:t>
    </w:r>
    <w:proofErr w:type="spellStart"/>
    <w:r>
      <w:rPr>
        <w:rFonts w:ascii="Arial" w:hAnsi="Arial" w:cs="Arial"/>
        <w:sz w:val="14"/>
        <w:szCs w:val="16"/>
        <w:lang w:val="de-CH"/>
      </w:rPr>
      <w:t>classe</w:t>
    </w:r>
    <w:proofErr w:type="spellEnd"/>
    <w:r>
      <w:rPr>
        <w:rFonts w:ascii="Arial" w:hAnsi="Arial" w:cs="Arial"/>
        <w:sz w:val="14"/>
        <w:szCs w:val="16"/>
        <w:lang w:val="de-CH"/>
      </w:rPr>
      <w:t xml:space="preserve"> </w:t>
    </w:r>
    <w:proofErr w:type="spellStart"/>
    <w:r>
      <w:rPr>
        <w:rFonts w:ascii="Arial" w:hAnsi="Arial" w:cs="Arial"/>
        <w:sz w:val="14"/>
        <w:szCs w:val="16"/>
        <w:lang w:val="de-CH"/>
      </w:rPr>
      <w:t>autorisée</w:t>
    </w:r>
    <w:proofErr w:type="spellEnd"/>
  </w:p>
  <w:p w:rsidR="00106E04" w:rsidRDefault="00106E04">
    <w:pPr>
      <w:pStyle w:val="Pieddepage"/>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oNotTrackMoves/>
  <w:defaultTabStop w:val="709"/>
  <w:hyphenationZone w:val="425"/>
  <w:characterSpacingControl w:val="doNotCompress"/>
  <w:savePreviewPicture/>
  <w:compat>
    <w:useFELayout/>
  </w:compat>
  <w:rsids>
    <w:rsidRoot w:val="00B976B4"/>
    <w:rsid w:val="00106E04"/>
    <w:rsid w:val="001B07EB"/>
    <w:rsid w:val="002E6B6D"/>
    <w:rsid w:val="00312DFC"/>
    <w:rsid w:val="00502152"/>
    <w:rsid w:val="0066445B"/>
    <w:rsid w:val="006B6D9F"/>
    <w:rsid w:val="006C0461"/>
    <w:rsid w:val="00B976B4"/>
    <w:rsid w:val="00CC5862"/>
    <w:rsid w:val="00E528AC"/>
    <w:rsid w:val="00E631FA"/>
  </w:rsids>
  <m:mathPr>
    <m:mathFont m:val="Century Schoolbook"/>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6B4"/>
    <w:rPr>
      <w:lang w:eastAsia="ja-JP"/>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character" w:styleId="Lienhypertexte">
    <w:name w:val="Hyperlink"/>
    <w:basedOn w:val="Policepardfaut"/>
    <w:uiPriority w:val="99"/>
    <w:semiHidden/>
    <w:unhideWhenUsed/>
    <w:rsid w:val="00B976B4"/>
    <w:rPr>
      <w:color w:val="0000FF" w:themeColor="hyperlink"/>
      <w:u w:val="single"/>
    </w:rPr>
  </w:style>
  <w:style w:type="paragraph" w:styleId="En-tte">
    <w:name w:val="header"/>
    <w:basedOn w:val="Normal"/>
    <w:link w:val="En-tteCar"/>
    <w:uiPriority w:val="99"/>
    <w:semiHidden/>
    <w:unhideWhenUsed/>
    <w:rsid w:val="00106E04"/>
    <w:pPr>
      <w:tabs>
        <w:tab w:val="center" w:pos="4536"/>
        <w:tab w:val="right" w:pos="9072"/>
      </w:tabs>
    </w:pPr>
  </w:style>
  <w:style w:type="character" w:customStyle="1" w:styleId="En-tteCar">
    <w:name w:val="En-tête Car"/>
    <w:basedOn w:val="Policepardfaut"/>
    <w:link w:val="En-tte"/>
    <w:uiPriority w:val="99"/>
    <w:semiHidden/>
    <w:rsid w:val="00106E04"/>
    <w:rPr>
      <w:lang w:eastAsia="ja-JP"/>
    </w:rPr>
  </w:style>
  <w:style w:type="paragraph" w:styleId="Pieddepage">
    <w:name w:val="footer"/>
    <w:basedOn w:val="Normal"/>
    <w:link w:val="PieddepageCar"/>
    <w:uiPriority w:val="99"/>
    <w:semiHidden/>
    <w:unhideWhenUsed/>
    <w:rsid w:val="00106E04"/>
    <w:pPr>
      <w:tabs>
        <w:tab w:val="center" w:pos="4536"/>
        <w:tab w:val="right" w:pos="9072"/>
      </w:tabs>
    </w:pPr>
  </w:style>
  <w:style w:type="character" w:customStyle="1" w:styleId="PieddepageCar">
    <w:name w:val="Pied de page Car"/>
    <w:basedOn w:val="Policepardfaut"/>
    <w:link w:val="Pieddepage"/>
    <w:uiPriority w:val="99"/>
    <w:semiHidden/>
    <w:rsid w:val="00106E04"/>
    <w:rPr>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6B4"/>
    <w:rPr>
      <w:lang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B976B4"/>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leconomiste-magazine.com/archives/101-nd19-fevrier-2010.html" TargetMode="External"/><Relationship Id="rId12" Type="http://schemas.openxmlformats.org/officeDocument/2006/relationships/hyperlink" Target="http://www.leconomiste-magazine.com/archives/101-nd19-fevrier-2010/478-bientot-un-quatrieme-choc-petrolier.html" TargetMode="Externa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fr.ekopedia.org/La_fin_du_p%C3%A9trole" TargetMode="External"/><Relationship Id="rId5" Type="http://schemas.openxmlformats.org/officeDocument/2006/relationships/hyperlink" Target="http://www.bruairlibre.be/article.php3?id_article=1346" TargetMode="External"/><Relationship Id="rId6" Type="http://schemas.openxmlformats.org/officeDocument/2006/relationships/hyperlink" Target="http://www.france24.com/fr/category/tags-auteurs/sebastian-seibt" TargetMode="External"/><Relationship Id="rId7" Type="http://schemas.openxmlformats.org/officeDocument/2006/relationships/hyperlink" Target="http://www.france24.com/fr/20101026-energie-eolienne-californie-complexe-solaire-eolienne-developpement-limites" TargetMode="External"/><Relationship Id="rId8" Type="http://schemas.openxmlformats.org/officeDocument/2006/relationships/hyperlink" Target="http://www.energies-renouvelables.org/observ-er/html/barosom.asp" TargetMode="External"/><Relationship Id="rId9" Type="http://schemas.openxmlformats.org/officeDocument/2006/relationships/hyperlink" Target="http://ec.europa.eu/energy/renewables/studies/doc/renewables/2009_employ_res_summary.pdf" TargetMode="External"/><Relationship Id="rId10" Type="http://schemas.openxmlformats.org/officeDocument/2006/relationships/hyperlink" Target="http://plusconscient.net/pic-petrolier/francais/235-vers-un-4eme-choc-petrolier"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2885</Words>
  <Characters>16448</Characters>
  <Application>Microsoft Macintosh Word</Application>
  <DocSecurity>0</DocSecurity>
  <Lines>137</Lines>
  <Paragraphs>32</Paragraphs>
  <ScaleCrop>false</ScaleCrop>
  <Company>HEP</Company>
  <LinksUpToDate>false</LinksUpToDate>
  <CharactersWithSpaces>20199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HEP</dc:creator>
  <cp:keywords/>
  <dc:description/>
  <cp:lastModifiedBy>Anna Castelain</cp:lastModifiedBy>
  <cp:revision>3</cp:revision>
  <cp:lastPrinted>2013-11-12T09:40:00Z</cp:lastPrinted>
  <dcterms:created xsi:type="dcterms:W3CDTF">2013-11-12T09:40:00Z</dcterms:created>
  <dcterms:modified xsi:type="dcterms:W3CDTF">2013-11-12T09:40:00Z</dcterms:modified>
</cp:coreProperties>
</file>